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9F3" w:rsidRDefault="00A259F3" w:rsidP="0067501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259F3" w:rsidSect="00A259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709" w:bottom="1134" w:left="709" w:header="708" w:footer="708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9880" cy="94151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0B" w:rsidRPr="00D46AEC" w:rsidRDefault="0035580B" w:rsidP="00675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AEC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рабочей программе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368"/>
      </w:tblGrid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 в неделю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B61137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Гл.1.Введение(1)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 2.Устное народное творчество (4 ч., в том числе 1 К.Р.)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 3. Из древнерусской  литературы (2 ч.)</w:t>
            </w:r>
          </w:p>
          <w:p w:rsidR="0035580B" w:rsidRPr="00D46AEC" w:rsidRDefault="00CC138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Гл.4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русской литературы 19 века (53 ч., в том числе 5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К.Р.)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Гл.5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.Из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 xml:space="preserve"> русской литературы 20 века (24 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ч., в том числе 3 К.Р.)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Гл.6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.Из литературы народов России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, в том числе 1 К.Р.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</w:t>
            </w:r>
            <w:r w:rsidR="0067501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. Из зарубежной литературы (14</w:t>
            </w: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Гл.8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.Повторение изученного (4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ВПМ «Галерея литературных образов»   (32 ч.) 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Литература. 6 класс. В.П.Полухина, В.Я.Коровина, П.В.Журавлев, В.И Коро</w:t>
            </w:r>
            <w:r w:rsidR="001168B1">
              <w:rPr>
                <w:rFonts w:ascii="Times New Roman" w:hAnsi="Times New Roman" w:cs="Times New Roman"/>
                <w:sz w:val="24"/>
                <w:szCs w:val="24"/>
              </w:rPr>
              <w:t>вин.  - М. : «Просвещение», 2020</w:t>
            </w:r>
          </w:p>
        </w:tc>
      </w:tr>
    </w:tbl>
    <w:p w:rsidR="0035580B" w:rsidRDefault="0035580B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9B78B8" w:rsidRPr="009B78B8" w:rsidRDefault="009B78B8" w:rsidP="009B78B8">
      <w:pPr>
        <w:pStyle w:val="a8"/>
        <w:spacing w:line="240" w:lineRule="auto"/>
        <w:ind w:firstLine="567"/>
        <w:rPr>
          <w:color w:val="auto"/>
          <w:sz w:val="24"/>
          <w:szCs w:val="24"/>
        </w:rPr>
      </w:pPr>
      <w:r w:rsidRPr="009B78B8">
        <w:rPr>
          <w:color w:val="auto"/>
          <w:sz w:val="24"/>
          <w:szCs w:val="24"/>
        </w:rPr>
        <w:t>А</w:t>
      </w:r>
      <w:r w:rsidRPr="009B78B8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9B78B8">
        <w:rPr>
          <w:color w:val="auto"/>
          <w:sz w:val="24"/>
          <w:szCs w:val="24"/>
        </w:rPr>
        <w:t xml:space="preserve">– </w:t>
      </w:r>
      <w:r w:rsidRPr="009B78B8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9B78B8">
        <w:rPr>
          <w:color w:val="auto"/>
          <w:sz w:val="24"/>
          <w:szCs w:val="24"/>
        </w:rPr>
        <w:t xml:space="preserve">, </w:t>
      </w:r>
      <w:r w:rsidRPr="009B78B8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9B78B8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9B78B8">
        <w:rPr>
          <w:color w:val="auto"/>
          <w:sz w:val="24"/>
          <w:szCs w:val="24"/>
        </w:rPr>
        <w:t>.</w:t>
      </w: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9B78B8" w:rsidRPr="009B78B8" w:rsidRDefault="009B78B8" w:rsidP="009B78B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9B78B8" w:rsidRPr="009B78B8" w:rsidRDefault="009B78B8" w:rsidP="009B78B8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B8"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</w:t>
      </w:r>
      <w:r w:rsidRPr="009B78B8">
        <w:rPr>
          <w:rFonts w:ascii="Times New Roman" w:hAnsi="Times New Roman" w:cs="Times New Roman"/>
          <w:sz w:val="24"/>
          <w:szCs w:val="24"/>
        </w:rPr>
        <w:lastRenderedPageBreak/>
        <w:t>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35580B" w:rsidRPr="009B78B8" w:rsidRDefault="0035580B" w:rsidP="00EE1B68">
      <w:pPr>
        <w:pStyle w:val="Default"/>
        <w:rPr>
          <w:b/>
          <w:bCs/>
          <w:i/>
          <w:iCs/>
          <w:sz w:val="22"/>
          <w:szCs w:val="22"/>
        </w:rPr>
      </w:pPr>
      <w:r w:rsidRPr="009B78B8">
        <w:rPr>
          <w:b/>
          <w:bCs/>
          <w:iCs/>
        </w:rPr>
        <w:t xml:space="preserve">Планируемые результаты изучения литературы в 6 классе </w:t>
      </w:r>
    </w:p>
    <w:p w:rsidR="0035580B" w:rsidRPr="009B78B8" w:rsidRDefault="0035580B" w:rsidP="0035580B">
      <w:pPr>
        <w:pStyle w:val="Default"/>
        <w:jc w:val="both"/>
        <w:rPr>
          <w:u w:val="single"/>
        </w:rPr>
      </w:pPr>
      <w:r w:rsidRPr="009B78B8">
        <w:rPr>
          <w:b/>
          <w:bCs/>
          <w:u w:val="single"/>
        </w:rPr>
        <w:t xml:space="preserve">Личностные результаты: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9B78B8">
        <w:t>• воспитание российской гражданской идентичности</w:t>
      </w:r>
      <w:r w:rsidRPr="00B04C89">
        <w:t xml:space="preserve">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35580B" w:rsidRPr="00B04C89" w:rsidRDefault="0035580B" w:rsidP="005E68BD">
      <w:pPr>
        <w:pStyle w:val="Default"/>
        <w:tabs>
          <w:tab w:val="left" w:pos="567"/>
        </w:tabs>
        <w:ind w:left="567" w:hanging="283"/>
        <w:jc w:val="both"/>
      </w:pPr>
      <w:r w:rsidRPr="00B04C89">
        <w:t xml:space="preserve"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35580B" w:rsidRPr="00B04C89" w:rsidRDefault="0035580B" w:rsidP="005E68BD">
      <w:pPr>
        <w:pStyle w:val="Default"/>
        <w:tabs>
          <w:tab w:val="left" w:pos="567"/>
        </w:tabs>
        <w:ind w:left="567" w:hanging="283"/>
        <w:jc w:val="both"/>
      </w:pPr>
      <w:r w:rsidRPr="00B04C89">
        <w:t xml:space="preserve">• развитие эстетического сознания через освоение художественного наследия народов России-и мира, творческой деятельности эстетического характера. </w:t>
      </w:r>
    </w:p>
    <w:p w:rsidR="0035580B" w:rsidRPr="00B04C89" w:rsidRDefault="0035580B" w:rsidP="0035580B">
      <w:pPr>
        <w:pStyle w:val="Default"/>
        <w:jc w:val="both"/>
      </w:pPr>
    </w:p>
    <w:p w:rsidR="0035580B" w:rsidRPr="00B04C89" w:rsidRDefault="0035580B" w:rsidP="0035580B">
      <w:pPr>
        <w:pStyle w:val="Default"/>
        <w:rPr>
          <w:b/>
          <w:u w:val="single"/>
        </w:rPr>
      </w:pPr>
      <w:r w:rsidRPr="00B04C89">
        <w:rPr>
          <w:b/>
          <w:u w:val="single"/>
        </w:rPr>
        <w:t>Метапредметные результаты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lastRenderedPageBreak/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оценивать правильность выполнения учебной задачи, собственные возможности её решения;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смысловое чтение;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jc w:val="both"/>
      </w:pPr>
      <w:r w:rsidRPr="00B04C89">
        <w:t xml:space="preserve">формирование и развитие компетентности в области использования информационно-коммуникационных технологий. </w:t>
      </w:r>
    </w:p>
    <w:p w:rsidR="0035580B" w:rsidRPr="00B04C89" w:rsidRDefault="0035580B" w:rsidP="0035580B">
      <w:pPr>
        <w:pStyle w:val="Default"/>
        <w:jc w:val="both"/>
      </w:pPr>
    </w:p>
    <w:p w:rsidR="0035580B" w:rsidRPr="00B04C89" w:rsidRDefault="0035580B" w:rsidP="0035580B">
      <w:pPr>
        <w:pStyle w:val="Default"/>
        <w:rPr>
          <w:u w:val="single"/>
        </w:rPr>
      </w:pPr>
      <w:r w:rsidRPr="00B04C89">
        <w:rPr>
          <w:b/>
          <w:bCs/>
          <w:u w:val="single"/>
        </w:rPr>
        <w:t>Предметные результаты: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XIX—XX веков, литературы народов России и зарубежной литературы;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jc w:val="both"/>
      </w:pPr>
      <w:r w:rsidRPr="00B04C89"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 сопоставлять героев одного или нескольких произведений;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lastRenderedPageBreak/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изведения (элементы филологического анализа); владение элементарной литературоведческой терминологией при анализе литературного произведения;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приобщение к духовно-нравственным ценностям русской литературы и культуры, сопоставление их с духовно-нравственными ценностями других народов;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формулирование собственного отношения к произведениям литературы, их оценка;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собственная интерпретация (в отдельных случаях) изученных литературных произведений;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авторской позиции и своё отношение к ней;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восприятие на слух литературных произведений разных жанров, осмысленное чтение и адекватное восприятие;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jc w:val="both"/>
      </w:pPr>
      <w:r w:rsidRPr="00B04C89"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35580B" w:rsidRPr="00B04C89" w:rsidRDefault="0035580B" w:rsidP="0035580B">
      <w:pPr>
        <w:pStyle w:val="Default"/>
        <w:jc w:val="center"/>
        <w:rPr>
          <w:b/>
        </w:rPr>
      </w:pP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C89">
        <w:rPr>
          <w:rFonts w:ascii="Times New Roman" w:hAnsi="Times New Roman" w:cs="Times New Roman"/>
          <w:b/>
          <w:sz w:val="24"/>
          <w:szCs w:val="24"/>
        </w:rPr>
        <w:t>Цели и задачи воспитания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B04C89">
        <w:rPr>
          <w:rFonts w:ascii="Times New Roman" w:hAnsi="Times New Roman" w:cs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B04C89">
        <w:rPr>
          <w:rFonts w:ascii="Times New Roman" w:hAnsi="Times New Roman" w:cs="Times New Roman"/>
          <w:sz w:val="24"/>
          <w:szCs w:val="24"/>
        </w:rPr>
        <w:t>Федерации.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воспитания </w:t>
      </w:r>
      <w:r w:rsidRPr="00B04C89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04C89">
        <w:rPr>
          <w:rFonts w:ascii="Times New Roman" w:hAnsi="Times New Roman" w:cs="Times New Roman"/>
          <w:sz w:val="24"/>
          <w:szCs w:val="24"/>
        </w:rPr>
        <w:t>личностное развитие школьников, проявляющееся:</w:t>
      </w:r>
    </w:p>
    <w:p w:rsidR="00B04C89" w:rsidRPr="00B04C89" w:rsidRDefault="00B04C89" w:rsidP="005E68BD">
      <w:pPr>
        <w:widowControl w:val="0"/>
        <w:numPr>
          <w:ilvl w:val="0"/>
          <w:numId w:val="5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 развитии их позитивных отношений к этим общественным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B04C89">
        <w:rPr>
          <w:rFonts w:ascii="Times New Roman" w:hAnsi="Times New Roman" w:cs="Times New Roman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B04C89">
        <w:rPr>
          <w:rFonts w:ascii="Times New Roman" w:hAnsi="Times New Roman" w:cs="Times New Roman"/>
          <w:sz w:val="24"/>
          <w:szCs w:val="24"/>
        </w:rPr>
        <w:t>важным фактором успеха в достижении цели.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lastRenderedPageBreak/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04C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</w:t>
      </w:r>
      <w:r w:rsidRPr="00B04C8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соответствующие трём уровням образования: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 воспитании детей подросткового возраста, приоритетом является </w:t>
      </w:r>
      <w:r w:rsidRPr="00B04C8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B04C89">
        <w:rPr>
          <w:rFonts w:ascii="Times New Roman" w:hAnsi="Times New Roman" w:cs="Times New Roman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-к своему отечеству, своей малой и большой Родине как месту, в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B04C89">
        <w:rPr>
          <w:rFonts w:ascii="Times New Roman" w:hAnsi="Times New Roman" w:cs="Times New Roman"/>
          <w:sz w:val="24"/>
          <w:szCs w:val="24"/>
        </w:rPr>
        <w:t>ему предками и которую нужно оберегать;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знаниям, как интеллектуальному ресурсу, обеспечивающему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B04C89">
        <w:rPr>
          <w:rFonts w:ascii="Times New Roman" w:hAnsi="Times New Roman" w:cs="Times New Roman"/>
          <w:sz w:val="24"/>
          <w:szCs w:val="24"/>
        </w:rPr>
        <w:t>труда;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B04C89">
        <w:rPr>
          <w:rFonts w:ascii="Times New Roman" w:hAnsi="Times New Roman" w:cs="Times New Roman"/>
          <w:sz w:val="24"/>
          <w:szCs w:val="24"/>
        </w:rPr>
        <w:t>музыка, искусство, театр, творческое самовыражение;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-к самим себе, как хозяевам своей судьбы, самоопределяющимся и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04C89"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B04C89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Приоритет — это то, чему </w:t>
      </w:r>
      <w:r w:rsidRPr="00B04C89">
        <w:rPr>
          <w:rFonts w:ascii="Times New Roman" w:hAnsi="Times New Roman" w:cs="Times New Roman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B04C89">
        <w:rPr>
          <w:rFonts w:ascii="Times New Roman" w:hAnsi="Times New Roman" w:cs="Times New Roman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человеческих взаимоотношений, эффективнее налаживать коммуникацию с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lastRenderedPageBreak/>
        <w:t xml:space="preserve">окружающими, увереннее чувствовать себя, продуктивнее сотрудничать с </w:t>
      </w:r>
      <w:r w:rsidRPr="00B04C89">
        <w:rPr>
          <w:rFonts w:ascii="Times New Roman" w:hAnsi="Times New Roman" w:cs="Times New Roman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B04C89">
        <w:rPr>
          <w:rFonts w:ascii="Times New Roman" w:hAnsi="Times New Roman" w:cs="Times New Roman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B04C89">
        <w:rPr>
          <w:rFonts w:ascii="Times New Roman" w:hAnsi="Times New Roman" w:cs="Times New Roman"/>
          <w:sz w:val="24"/>
          <w:szCs w:val="24"/>
        </w:rPr>
        <w:t>свой жизненный путь.</w:t>
      </w:r>
    </w:p>
    <w:p w:rsidR="0035580B" w:rsidRPr="00B04C89" w:rsidRDefault="0035580B" w:rsidP="0035580B">
      <w:pPr>
        <w:pStyle w:val="Default"/>
        <w:jc w:val="center"/>
        <w:rPr>
          <w:b/>
          <w:bCs/>
          <w:i/>
          <w:iCs/>
        </w:rPr>
      </w:pPr>
    </w:p>
    <w:p w:rsidR="0035580B" w:rsidRPr="00B04C89" w:rsidRDefault="0035580B" w:rsidP="0035580B">
      <w:pPr>
        <w:pStyle w:val="Default"/>
        <w:jc w:val="center"/>
        <w:rPr>
          <w:b/>
        </w:rPr>
      </w:pPr>
      <w:r w:rsidRPr="00B04C89">
        <w:rPr>
          <w:b/>
        </w:rPr>
        <w:t>Критерии оценивания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ab/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1.Знание текста и понимание идейно-художественного содержания изученного произведения.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2. Умение объяснять взаимосвязь событий, характер и поступки героев.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3. Понимание роли художественных средств в раскрытии идейно-художественного содержания изученного произведения.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4 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5. Речевая грамотность, логичность и последовательность ответа, техника и выразительность чтения.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В связи с этим: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«5»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обнаруживающий прочные знания и глубокое понимание текста изучаемого произведения; умение объяснять взаимосвязь событий, характеры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художественного произведения; привлекать текст для аргументации своих выводов; хорошее владение литературной речью.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«4»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который показывает прочное знание и достаточно глубокое понимание текста изучаемого произведения; умение объяснять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разбора при анализе прочитанных произведений; умение привлекать текст произведения для обоснования  своих выводов, владение литературной речью. Однако по одному двум из этих компонентов ответа могут быть допущены неточности.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«3»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свидетельствующий о знании и понимании текста изучаемого произведения; об умении объяснять взаимосвязь основных событий, характеры и поступки главных героев роль важнейших художественных средств в раскрытии идейно- художественного содержания произведения; знании основных вопросов теории, но недостаточном умении пользоваться этими знаниями при анализе произведения; ограниченных навыках разбора и недостаточном умении привлекать текст произведений для подтверждения своих выводов. Допускается не более двух трех ошибок в содержании ответа, а также ряда недостатков в его композиции и языке.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 xml:space="preserve">Оценкой «2»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оценивается ответ, обнаруживающий незнание содержания произведения в целом, неумение объяснять поведение, характеры основных героев и роль важнейших художественных средств в раскрытии идейно-эстетического содержания произведения, незнание элементарных теоретико-литературных понятий и слабое владение литературной речью.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lastRenderedPageBreak/>
        <w:t xml:space="preserve">Отметка «1»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не ставится.</w:t>
      </w:r>
    </w:p>
    <w:p w:rsidR="0035580B" w:rsidRPr="00B04C89" w:rsidRDefault="0035580B" w:rsidP="0035580B">
      <w:pPr>
        <w:spacing w:after="1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Отметка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35580B" w:rsidRPr="00B04C89" w:rsidRDefault="0035580B" w:rsidP="0035580B">
      <w:pPr>
        <w:spacing w:after="1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Оценка тестовых работ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При проведении тестовых работ по литературе (100 вопросов) критерии оценок следующие: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«5» - 90 – 100 %;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«4» - 78 – 89 %;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«3» - 60 – 77 %;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«2»- менее 59 %.</w:t>
      </w:r>
    </w:p>
    <w:p w:rsidR="0035580B" w:rsidRPr="00B04C89" w:rsidRDefault="0035580B" w:rsidP="0035580B">
      <w:pPr>
        <w:spacing w:after="120"/>
        <w:jc w:val="center"/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Оценка творческих работ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ab/>
        <w:t xml:space="preserve">Творческая работа выявляет сформированность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Содержание творческой работы оценивается по следующим критериям: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соответствие работы ученика теме и основной мысли;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полнота раскрытия тема;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правильность фактического материала;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последовательность изложения.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речевого оформления учитываются: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разнообразие словарного и грамматического строя речи;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стилевое единство и выразительность речи;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число языковых ошибок и стилистических недочетов. </w:t>
      </w:r>
    </w:p>
    <w:p w:rsidR="0035580B" w:rsidRPr="00B04C89" w:rsidRDefault="0035580B" w:rsidP="0035580B">
      <w:pPr>
        <w:widowControl w:val="0"/>
        <w:suppressAutoHyphens/>
        <w:spacing w:after="0"/>
        <w:ind w:left="7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источниковедческой базы творческой работы учитывается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правильное оформление сносок;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соответствие общим нормам и правилам библиографии применяемых источников и ссылок на них;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реальное использование в работе литературы приведенной в списке источников;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широта временного и фактического охвата дополнительной литературы;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целесообразность использования тех или иных источников. </w:t>
      </w:r>
    </w:p>
    <w:p w:rsidR="0035580B" w:rsidRPr="00B04C89" w:rsidRDefault="0035580B" w:rsidP="0035580B">
      <w:pPr>
        <w:widowControl w:val="0"/>
        <w:suppressAutoHyphens/>
        <w:spacing w:after="0"/>
        <w:ind w:left="7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“5”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речевых недочета;1 грамматическая ошибка.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“4”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“3”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ставится,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Отметка “2”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речевых и до 7 грамматических ошибки.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 </w:t>
      </w: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Оценка дополнительных заданий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выполнения дополнительных заданий отметки выставляются следующим образом: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“5” – если все задания выполнены;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“4” – выполнено правильно не менее ¾ заданий;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“3” – за работу, в которой правильно выполнено не менее половины работы;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- “2” – выставляется за работу, в которой не выполнено более половины заданий.</w:t>
      </w: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  <w:t>Критерии оценивания устных ответов по литературе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14"/>
        <w:gridCol w:w="13116"/>
      </w:tblGrid>
      <w:tr w:rsidR="0035580B" w:rsidRPr="00B04C89" w:rsidTr="0035580B">
        <w:trPr>
          <w:trHeight w:val="44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 Школьная отметка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Критерии оценивания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понимает суть проблематики вопроса и показывает глубокое понимание учебного материала, даёт аргументированный ответ с опорой на текст произведения, оперирует понятиями, соблюдает необходимые речевые нормы высказывания и не допускает фактических ошибок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понимает суть проблематики вопроса и в целом показывает знание учебного материала, даёт аргументированный ответ с опорой на текст произведения, но допускает отдельные смысловые и речевые ошибки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поверхностно понимает суть проблематики вопроса, показывает частичное знание учебного материала, в ответе не привлекает текст художественного произведения, допускает фактические и речевые ошибки.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не понимает сути проблематики вопроса и не обнаруживает знание учебного материала и текста художественного произведения.</w:t>
            </w:r>
          </w:p>
        </w:tc>
      </w:tr>
    </w:tbl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pStyle w:val="Default"/>
        <w:jc w:val="center"/>
        <w:rPr>
          <w:b/>
          <w:bCs/>
          <w:iCs/>
        </w:rPr>
      </w:pPr>
      <w:r w:rsidRPr="00B04C89">
        <w:rPr>
          <w:b/>
          <w:bCs/>
          <w:iCs/>
        </w:rPr>
        <w:t>Содержание программы</w:t>
      </w:r>
    </w:p>
    <w:p w:rsidR="0035580B" w:rsidRPr="00B04C89" w:rsidRDefault="0035580B" w:rsidP="0035580B">
      <w:pPr>
        <w:pStyle w:val="Default"/>
        <w:jc w:val="center"/>
        <w:rPr>
          <w:b/>
        </w:rPr>
      </w:pP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Введение. (1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УСТНОЕ НАРОДНОЕ ТВОРЧЕСТВО. (4 ч., в том числе 1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lastRenderedPageBreak/>
        <w:t xml:space="preserve"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Пословицы и поговорки.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Обрядовый фольклор (начальные представления). Малые жанры фольклора: пословицы и поговорки, загадки.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ДРЕВНЕРУССКОЙ ЛИТЕРАТУРЫ. (2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«Повесть временных лет», «Сказание о белгородском киселе».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Русская летопись. Отражение исторических событий и вымысел, отражение народных идеалов (патриотизма, ума, находчивости).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Летопись (развитие представлений). </w:t>
      </w:r>
    </w:p>
    <w:p w:rsidR="0035580B" w:rsidRPr="00B04C89" w:rsidRDefault="0035580B" w:rsidP="0035580B">
      <w:pPr>
        <w:pStyle w:val="Default"/>
        <w:ind w:left="284"/>
        <w:jc w:val="center"/>
        <w:rPr>
          <w:b/>
          <w:bCs/>
        </w:rPr>
      </w:pPr>
      <w:r w:rsidRPr="00B04C89">
        <w:rPr>
          <w:b/>
          <w:bCs/>
        </w:rPr>
        <w:t>ИЗ РУССКОЙ ЛИТЕРАТУРЫ XIX ВЕКА. (51, в том числе 6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Александр Сергеевич Пушкин.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Краткий рассказ о поэте, лицейские годы.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«Узник». </w:t>
      </w:r>
      <w:r w:rsidRPr="00B04C89">
        <w:t xml:space="preserve">Вольнолюбивые устремления поэта. Народно-поэтический колорит стихотворения.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«Зимнее утро». </w:t>
      </w:r>
      <w:r w:rsidRPr="00B04C89">
        <w:t xml:space="preserve">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«И. И. Пущину». </w:t>
      </w:r>
      <w:r w:rsidRPr="00B04C89">
        <w:t xml:space="preserve">Светлое ЧУВСТВО дружбы — помощь в суровых испытаниях. Художественные особенности стихотворного послания.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«Повести покойного Ивана Петровича Белкина». </w:t>
      </w:r>
      <w:r w:rsidRPr="00B04C89">
        <w:t xml:space="preserve">Книга (цикл) повестей. Повествование от лица вымышленного автора как художественный приём.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«Барышня-крестьянка». </w:t>
      </w:r>
      <w:r w:rsidRPr="00B04C89">
        <w:t xml:space="preserve">Сюжет и герои повести. Приём антитезы в сюжетной организации повести. Пародирование романтических тем и мотивов. Лицо и маска. Роль случая композиции повести.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«Дубровский». </w:t>
      </w:r>
      <w:r w:rsidRPr="00B04C89">
        <w:t xml:space="preserve">Изображение русского барства. Дубровский-старший и Троекуров. Протест Владимира Дубровского Мотив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Эпитет, метафора, композиция (развитие понятий). Стихотворное послание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Михаил Юрьевич Лермонтов.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Краткий рассказ о поэте. Ученические годы поэта.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«Тучи». </w:t>
      </w:r>
      <w:r w:rsidRPr="00B04C89">
        <w:t xml:space="preserve">Чувство одиночества и тоски, любовь поэта-изгнанника к оставляемой им Родине. Приём сравнения как основа построения стихотворения. Особенности интонации.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«Листок», «На севере диком...», «Утёс», «Три пальмы». </w:t>
      </w:r>
      <w:r w:rsidRPr="00B04C89">
        <w:t xml:space="preserve">Тема красоты, гармонии человека с миром. Особенности выражения темы одиночества в лирике Лермонтова.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Антитеза. Двусложные (ямб, хорей) и трёхсложные (дактиль, амфибрахий, анапест) размеры стиха (начальные представления). Поэтическая интонация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Иван Сергеевич Тургенев.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lastRenderedPageBreak/>
        <w:t xml:space="preserve">«Бежин луг». </w:t>
      </w:r>
      <w:r w:rsidRPr="00B04C89">
        <w:t xml:space="preserve"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Пейзаж. Портретная характеристика персонажей (развитие представлений).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Фёдор Иванович Тютчев .</w:t>
      </w:r>
      <w:r w:rsidRPr="00B04C89">
        <w:t>Рассказ о поэте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«Листья», «Неохотно и несмело...». </w:t>
      </w:r>
      <w:r w:rsidRPr="00B04C89">
        <w:t xml:space="preserve">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«С поляны коршун поднялся...». </w:t>
      </w:r>
      <w:r w:rsidRPr="00B04C89">
        <w:t xml:space="preserve">Противопоставление судеб человека и коршуна: свободный полёт коршуна и земная обречённость человека.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Афанасий Афанасьевич Фет. </w:t>
      </w:r>
      <w:r w:rsidRPr="00B04C89">
        <w:t xml:space="preserve">Рассказ о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«Ель рукавом мне тропинку завесила...», «Ещё майская ночь», «Учись у них </w:t>
      </w:r>
      <w:r w:rsidRPr="00B04C89">
        <w:t xml:space="preserve">— </w:t>
      </w:r>
      <w:r w:rsidRPr="00B04C89">
        <w:rPr>
          <w:b/>
          <w:bCs/>
          <w:i/>
          <w:iCs/>
        </w:rPr>
        <w:t xml:space="preserve">у дуба, у берёзы...». </w:t>
      </w:r>
      <w:r w:rsidRPr="00B04C89">
        <w:t xml:space="preserve">Жизнеутверждающее начало в лирике Фета. Природа как воплощение прекрасного. Эстетизация конкретной детали. Чувственный характер лирики и её утончённый психологизм. Мимолётное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Пейзажная лирика (развитие понятия). Звукопись в поэзии (развитие представлений).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Николай Алексеевич Некрасов.</w:t>
      </w:r>
      <w:r w:rsidRPr="00B04C89">
        <w:t xml:space="preserve">Краткий рассказ о жизни поэта.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«Железная дорога». </w:t>
      </w:r>
      <w:r w:rsidRPr="00B04C89">
        <w:t xml:space="preserve"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Стихотворные размеры (закрепление понятия). Диалог. Строфа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Николай Семёнович Лесков. </w:t>
      </w: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«Левша». </w:t>
      </w:r>
      <w:r w:rsidRPr="00B04C89">
        <w:t xml:space="preserve"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 Сказовая форма повествования.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Сказ как форма повествования (начальные представления). Ирония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Антон Павлович Чехов.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«Толстый и тонкий». </w:t>
      </w:r>
      <w:r w:rsidRPr="00B04C89">
        <w:t xml:space="preserve">Речь героев как источник юмора. Юмористическая ситуация. Разоблачение лицемерия. Роль художественной детали.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еория литературы. Комическое. Юмор. Комическая ситуация (развитие понятий).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Родная природа в стихотворениях русских поэтов XIX века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Я. Полонский. </w:t>
      </w:r>
      <w:r w:rsidRPr="00B04C89">
        <w:rPr>
          <w:b/>
          <w:bCs/>
          <w:i/>
          <w:iCs/>
        </w:rPr>
        <w:t xml:space="preserve">«По горам две хмурых тучи...», « Посмотри, какая мгла…»; </w:t>
      </w:r>
      <w:r w:rsidRPr="00B04C89">
        <w:rPr>
          <w:b/>
          <w:bCs/>
        </w:rPr>
        <w:t xml:space="preserve">Е. Баратынский. </w:t>
      </w:r>
      <w:r w:rsidRPr="00B04C89">
        <w:rPr>
          <w:b/>
          <w:bCs/>
          <w:i/>
          <w:iCs/>
        </w:rPr>
        <w:t xml:space="preserve">«Весна, весна! Как воздух чист...», «Чудный град...», </w:t>
      </w:r>
      <w:r w:rsidRPr="00B04C89">
        <w:rPr>
          <w:b/>
          <w:bCs/>
        </w:rPr>
        <w:t xml:space="preserve">А. Толстой. </w:t>
      </w:r>
      <w:r w:rsidRPr="00B04C89">
        <w:rPr>
          <w:b/>
          <w:bCs/>
          <w:i/>
          <w:iCs/>
        </w:rPr>
        <w:t xml:space="preserve">«Где гнутся над омутом лозы,..».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Лирика как род литературы. Пейзажная лирика как жанр (развитие представлений).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РУССКОЙ ЛИТЕРАТУРЫ XX ВЕКА. (28 ч., в том числе 3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lastRenderedPageBreak/>
        <w:t>Александр Иванович Куприн.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Рассказ </w:t>
      </w:r>
      <w:r w:rsidRPr="00B04C89">
        <w:rPr>
          <w:b/>
          <w:bCs/>
          <w:i/>
        </w:rPr>
        <w:t>«Чудесный доктор».</w:t>
      </w:r>
      <w:r w:rsidRPr="00B04C89">
        <w:t xml:space="preserve">Образы главных  героев. Тема гуманизма и служения людям. </w:t>
      </w:r>
    </w:p>
    <w:p w:rsidR="00D17B24" w:rsidRPr="00B04C89" w:rsidRDefault="0035580B" w:rsidP="0035580B">
      <w:pPr>
        <w:pStyle w:val="Default"/>
        <w:ind w:left="284"/>
        <w:jc w:val="both"/>
        <w:rPr>
          <w:bCs/>
        </w:rPr>
      </w:pPr>
      <w:r w:rsidRPr="00B04C89">
        <w:rPr>
          <w:bCs/>
        </w:rPr>
        <w:t>Теория литературы. Рождественский рассказ (начальные представления)</w:t>
      </w:r>
    </w:p>
    <w:p w:rsidR="0035580B" w:rsidRPr="00B04C89" w:rsidRDefault="00CC138E" w:rsidP="0035580B">
      <w:pPr>
        <w:pStyle w:val="Default"/>
        <w:ind w:left="284"/>
        <w:jc w:val="both"/>
      </w:pPr>
      <w:r w:rsidRPr="00B04C89">
        <w:rPr>
          <w:b/>
          <w:bCs/>
        </w:rPr>
        <w:t>Н.С.Гумилев. «</w:t>
      </w:r>
      <w:r w:rsidRPr="00B04C89">
        <w:rPr>
          <w:b/>
          <w:bCs/>
          <w:i/>
        </w:rPr>
        <w:t>Жираф»</w:t>
      </w:r>
      <w:r w:rsidR="00D17B24" w:rsidRPr="00B04C89">
        <w:rPr>
          <w:b/>
          <w:bCs/>
          <w:i/>
        </w:rPr>
        <w:t>.</w:t>
      </w:r>
      <w:r w:rsidR="00D17B24" w:rsidRPr="00B04C89">
        <w:rPr>
          <w:bCs/>
        </w:rPr>
        <w:t>Поэтический образ созданного природой животного.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Андрей Платонович Платонов. </w:t>
      </w: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«Неизвестный цветок». </w:t>
      </w:r>
      <w:r w:rsidRPr="00B04C89">
        <w:t xml:space="preserve">Прекрасное вокруг нас. «Ни на кого не похожие» герои А. Платонова.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Символическое содержание пейзажных образов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Александр Степанович Грин.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«Алые паруса». </w:t>
      </w:r>
      <w:r w:rsidRPr="00B04C89">
        <w:t xml:space="preserve">Жестокая реальность и романтическая мечта в повести. Душевная чистота главных героев. Отношение автора к героям.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Произведения о Великой Отечественной войне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К. М. Симонов. </w:t>
      </w:r>
      <w:r w:rsidRPr="00B04C89">
        <w:rPr>
          <w:b/>
          <w:bCs/>
          <w:i/>
          <w:iCs/>
        </w:rPr>
        <w:t>«Ты помнишь, Алёша, дороги Смоленщины</w:t>
      </w:r>
      <w:r w:rsidRPr="00B04C89">
        <w:rPr>
          <w:i/>
          <w:iCs/>
        </w:rPr>
        <w:t xml:space="preserve">..»; </w:t>
      </w:r>
      <w:r w:rsidRPr="00B04C89">
        <w:rPr>
          <w:b/>
          <w:bCs/>
        </w:rPr>
        <w:t xml:space="preserve">Д. С. Самойлов. </w:t>
      </w:r>
      <w:r w:rsidRPr="00B04C89">
        <w:rPr>
          <w:b/>
          <w:bCs/>
          <w:i/>
          <w:iCs/>
        </w:rPr>
        <w:t xml:space="preserve">«Сороковые».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Виктор Петрович Астафьев.  </w:t>
      </w:r>
      <w:r w:rsidRPr="00B04C89">
        <w:t xml:space="preserve">Краткий рассказ о писателе (детство, юность, начало творческого пути).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«Конь с розовой гривой». </w:t>
      </w:r>
      <w:r w:rsidRPr="00B04C89">
        <w:t xml:space="preserve">Изображение быта и жизни сибирской деревни в предвоенные годы. Нравственные проблемы рассказа — честность, доброта, , понятие долга. Юмор в рассказе. Яркость и самобытность героев (Санька Левонтьев, бабушка Катерина Петровна), особенности использования народной речи.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Речевая характеристика героя (развитие представлений). Герой-повествователь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Валентин Григорьевич Распутин. </w:t>
      </w:r>
      <w:r w:rsidRPr="00B04C89">
        <w:t xml:space="preserve">Краткий рассказ о писателе (детство, юность, начало творческого пути).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«Уроки французского». </w:t>
      </w:r>
      <w:r w:rsidRPr="00B04C89">
        <w:t xml:space="preserve">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её роль в жизни маль-чика. Нравственная проблематика произведения.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Рассказ, сюжет (развитие понятий). Герой-повествователь (развитие понятия). </w:t>
      </w:r>
    </w:p>
    <w:p w:rsidR="0035580B" w:rsidRPr="00B04C89" w:rsidRDefault="0035580B" w:rsidP="005E68BD">
      <w:pPr>
        <w:pStyle w:val="Default"/>
        <w:ind w:left="284"/>
        <w:jc w:val="both"/>
      </w:pPr>
      <w:r w:rsidRPr="00B04C89">
        <w:rPr>
          <w:b/>
          <w:bCs/>
        </w:rPr>
        <w:t xml:space="preserve">Писатели улыбаются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Фазиль Искандер.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«Тринадцатый подвиг Геракла». </w:t>
      </w:r>
      <w:r w:rsidRPr="00B04C89">
        <w:t xml:space="preserve">Влияние учителя на формирование детского характера. Чувство юмора гак одно из ценных качеств человека. </w:t>
      </w:r>
    </w:p>
    <w:p w:rsidR="0035580B" w:rsidRPr="00B04C89" w:rsidRDefault="00CC138E" w:rsidP="0035580B">
      <w:pPr>
        <w:pStyle w:val="Default"/>
        <w:ind w:left="284"/>
        <w:jc w:val="both"/>
      </w:pPr>
      <w:r w:rsidRPr="00B04C89">
        <w:rPr>
          <w:b/>
        </w:rPr>
        <w:t>Василий Макарович Шукшин.</w:t>
      </w:r>
      <w:r w:rsidR="0035580B" w:rsidRPr="00B04C89">
        <w:t xml:space="preserve"> Слово о писателе, рассказы </w:t>
      </w:r>
      <w:r w:rsidR="0035580B" w:rsidRPr="00B04C89">
        <w:rPr>
          <w:b/>
          <w:bCs/>
          <w:i/>
          <w:iCs/>
        </w:rPr>
        <w:t xml:space="preserve">«Чудик», </w:t>
      </w:r>
      <w:r w:rsidR="0035580B" w:rsidRPr="00B04C89">
        <w:t xml:space="preserve">и </w:t>
      </w:r>
      <w:r w:rsidR="0035580B" w:rsidRPr="00B04C89">
        <w:rPr>
          <w:b/>
          <w:bCs/>
          <w:i/>
          <w:iCs/>
        </w:rPr>
        <w:t xml:space="preserve">«Критики». </w:t>
      </w:r>
      <w:r w:rsidR="0035580B" w:rsidRPr="00B04C89">
        <w:t>Особенности шукшинских героев-«чудиков», правдоискателей, праведников. Человеческая открытость миру как синоним незащищенности, «странного» героя в литературе</w:t>
      </w:r>
    </w:p>
    <w:p w:rsidR="0035580B" w:rsidRPr="00B04C89" w:rsidRDefault="0035580B" w:rsidP="005E68BD">
      <w:pPr>
        <w:pStyle w:val="Default"/>
        <w:ind w:left="284"/>
        <w:jc w:val="center"/>
      </w:pPr>
      <w:r w:rsidRPr="00B04C89">
        <w:rPr>
          <w:b/>
          <w:bCs/>
        </w:rPr>
        <w:t>ИЗ ЛИТЕРАТУРЫ НАРОДОВ РОССИИ (2 часа)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Габдулла Тукай. </w:t>
      </w:r>
      <w:r w:rsidRPr="00B04C89">
        <w:t xml:space="preserve">Слово о татарском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«Родная деревня», «Книга». </w:t>
      </w:r>
      <w:r w:rsidRPr="00B04C89">
        <w:t xml:space="preserve"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Кайсын Кулиев. </w:t>
      </w:r>
      <w:r w:rsidRPr="00B04C89">
        <w:t xml:space="preserve">Слово о балкарском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lastRenderedPageBreak/>
        <w:t>«Когда на меня навалилась беда...», «Каким бы малым "был мой народ….». Род</w:t>
      </w:r>
      <w:r w:rsidRPr="00B04C89">
        <w:t xml:space="preserve">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Общечеловеческое и национальное в литературе разных народов.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ЗАРУБЕЖНОЙ ЛИТЕРАТУРЫ(13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Мифы народов мира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Мифы Древней Греции. </w:t>
      </w:r>
      <w:r w:rsidRPr="00B04C89">
        <w:rPr>
          <w:b/>
          <w:bCs/>
          <w:i/>
          <w:iCs/>
        </w:rPr>
        <w:t xml:space="preserve">Подвиги Геракла </w:t>
      </w:r>
      <w:r w:rsidRPr="00B04C89">
        <w:t xml:space="preserve">(в переложении Куна): </w:t>
      </w:r>
      <w:r w:rsidRPr="00B04C89">
        <w:rPr>
          <w:b/>
          <w:bCs/>
          <w:i/>
          <w:iCs/>
        </w:rPr>
        <w:t>«Скотный двор царя Авгия», «Яблоки Гесперид »</w:t>
      </w:r>
      <w:r w:rsidRPr="00B04C89">
        <w:rPr>
          <w:i/>
          <w:iCs/>
        </w:rPr>
        <w:t xml:space="preserve">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Геродот. </w:t>
      </w:r>
      <w:r w:rsidRPr="00B04C89">
        <w:rPr>
          <w:b/>
          <w:bCs/>
          <w:i/>
          <w:iCs/>
        </w:rPr>
        <w:t xml:space="preserve">«Легенда об Арионе».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Миф. Отличие мифа от сказки.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Гомер. </w:t>
      </w:r>
      <w:r w:rsidRPr="00B04C89">
        <w:t xml:space="preserve">Краткий рассказ о Гомере. «Илиада», «Одиссея»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Полифем. «Одиссея» — песня о героических подвигах, мужественных героях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Понятие о героическом эпосе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Мигель де Сервантес Сааведра.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Роман </w:t>
      </w:r>
      <w:r w:rsidRPr="00B04C89">
        <w:rPr>
          <w:b/>
          <w:bCs/>
          <w:i/>
          <w:iCs/>
        </w:rPr>
        <w:t xml:space="preserve">«Дон Кихот». </w:t>
      </w:r>
      <w:r w:rsidRPr="00B04C89">
        <w:t xml:space="preserve"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«Вечные» образы в искусстве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Фридрих Шиллер.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Баллада </w:t>
      </w:r>
      <w:r w:rsidRPr="00B04C89">
        <w:rPr>
          <w:b/>
          <w:bCs/>
          <w:i/>
          <w:iCs/>
        </w:rPr>
        <w:t xml:space="preserve">«Перчатка». </w:t>
      </w:r>
      <w:r w:rsidRPr="00B04C89">
        <w:t xml:space="preserve"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Рыцарская баллада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Антуан де Сент-Экзюпери.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 «Маленький принц» </w:t>
      </w:r>
      <w:r w:rsidRPr="00B04C89">
        <w:t xml:space="preserve">как философская сказка и мудрая притча. Мечта о естественном отношении к вещам и людям. Чистота восприятия мира как величайшая ценность. Утверждение всечеловеческих истин.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>Теория литературы. Притча (начальные представления).</w:t>
      </w:r>
    </w:p>
    <w:p w:rsidR="0035580B" w:rsidRPr="00B04C89" w:rsidRDefault="0035580B" w:rsidP="005E68BD">
      <w:pPr>
        <w:pStyle w:val="Default"/>
        <w:ind w:left="284"/>
        <w:jc w:val="center"/>
        <w:rPr>
          <w:b/>
        </w:rPr>
      </w:pPr>
      <w:r w:rsidRPr="00B04C89">
        <w:rPr>
          <w:b/>
        </w:rPr>
        <w:t>Повторение изученного (2ч.)</w:t>
      </w:r>
    </w:p>
    <w:p w:rsidR="005E68BD" w:rsidRDefault="005E68BD" w:rsidP="0035580B">
      <w:pPr>
        <w:pStyle w:val="Default"/>
        <w:ind w:left="284"/>
        <w:rPr>
          <w:b/>
          <w:bCs/>
        </w:rPr>
      </w:pPr>
    </w:p>
    <w:p w:rsidR="0035580B" w:rsidRPr="00B04C89" w:rsidRDefault="0035580B" w:rsidP="0035580B">
      <w:pPr>
        <w:pStyle w:val="Default"/>
        <w:ind w:left="284"/>
        <w:rPr>
          <w:b/>
          <w:bCs/>
        </w:rPr>
      </w:pPr>
      <w:r w:rsidRPr="00B04C89">
        <w:rPr>
          <w:b/>
          <w:bCs/>
        </w:rPr>
        <w:t>В том числе внутрипредметный модуль – «Галерея литературных образов (32 ч.)</w:t>
      </w:r>
    </w:p>
    <w:p w:rsidR="00F454FE" w:rsidRDefault="00F454FE" w:rsidP="00F454FE">
      <w:pPr>
        <w:pStyle w:val="Default"/>
        <w:rPr>
          <w:b/>
          <w:i/>
          <w:iCs/>
        </w:rPr>
      </w:pPr>
    </w:p>
    <w:p w:rsidR="00EE1B68" w:rsidRDefault="00EE1B68" w:rsidP="00F454FE">
      <w:pPr>
        <w:pStyle w:val="Default"/>
        <w:rPr>
          <w:b/>
          <w:i/>
          <w:iCs/>
        </w:rPr>
      </w:pPr>
    </w:p>
    <w:p w:rsidR="00EE1B68" w:rsidRDefault="00EE1B68" w:rsidP="00F454FE">
      <w:pPr>
        <w:pStyle w:val="Default"/>
        <w:rPr>
          <w:b/>
          <w:i/>
          <w:iCs/>
        </w:rPr>
      </w:pPr>
    </w:p>
    <w:p w:rsidR="00F454FE" w:rsidRDefault="00F454FE" w:rsidP="00F454FE">
      <w:pPr>
        <w:pStyle w:val="Default"/>
        <w:rPr>
          <w:b/>
          <w:i/>
          <w:iCs/>
        </w:rPr>
      </w:pPr>
    </w:p>
    <w:p w:rsidR="00254176" w:rsidRPr="00D46AEC" w:rsidRDefault="00254176" w:rsidP="00F454FE">
      <w:pPr>
        <w:pStyle w:val="Default"/>
        <w:jc w:val="center"/>
        <w:rPr>
          <w:b/>
          <w:iCs/>
          <w:sz w:val="28"/>
          <w:szCs w:val="28"/>
        </w:rPr>
      </w:pPr>
      <w:r w:rsidRPr="00D46AEC">
        <w:rPr>
          <w:b/>
          <w:iCs/>
          <w:sz w:val="28"/>
          <w:szCs w:val="28"/>
        </w:rPr>
        <w:lastRenderedPageBreak/>
        <w:t>Тематическое планирование</w:t>
      </w:r>
    </w:p>
    <w:p w:rsidR="00254176" w:rsidRPr="00243CF6" w:rsidRDefault="00254176" w:rsidP="00254176">
      <w:pPr>
        <w:pStyle w:val="Default"/>
        <w:spacing w:after="2"/>
        <w:jc w:val="both"/>
        <w:rPr>
          <w:i/>
          <w:iCs/>
          <w:sz w:val="22"/>
          <w:szCs w:val="22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851"/>
        <w:gridCol w:w="10206"/>
        <w:gridCol w:w="2693"/>
      </w:tblGrid>
      <w:tr w:rsidR="00D84917" w:rsidRPr="00243CF6" w:rsidTr="005E68BD">
        <w:tc>
          <w:tcPr>
            <w:tcW w:w="851" w:type="dxa"/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851" w:type="dxa"/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0206" w:type="dxa"/>
            <w:tcBorders>
              <w:right w:val="single" w:sz="4" w:space="0" w:color="auto"/>
            </w:tcBorders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:rsidR="00D84917" w:rsidRPr="005E68BD" w:rsidRDefault="00D270E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ЭОР</w:t>
            </w:r>
          </w:p>
        </w:tc>
      </w:tr>
      <w:tr w:rsidR="00BB4311" w:rsidRPr="00243CF6" w:rsidTr="00BB4311">
        <w:trPr>
          <w:trHeight w:val="9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5E68BD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452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Художественное произведение. Содержание и форма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8F69B7">
              <w:rPr>
                <w:rFonts w:ascii="Times New Roman" w:hAnsi="Times New Roman" w:cs="Times New Roman"/>
                <w:i/>
              </w:rPr>
              <w:t>Модуль «Галерея литературных образов» Вводный урок. Метод интеллект-</w:t>
            </w:r>
            <w:r w:rsidRPr="00243CF6">
              <w:rPr>
                <w:rFonts w:ascii="Times New Roman" w:hAnsi="Times New Roman" w:cs="Times New Roman"/>
              </w:rPr>
              <w:t>карт.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5E68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52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C114FB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Устное народное творчество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23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Обрядовый фольклор.</w:t>
            </w:r>
            <w:r>
              <w:rPr>
                <w:rFonts w:ascii="Times New Roman" w:hAnsi="Times New Roman" w:cs="Times New Roman"/>
                <w:i/>
              </w:rPr>
              <w:t xml:space="preserve">Модуль </w:t>
            </w:r>
            <w:r w:rsidRPr="008F69B7">
              <w:rPr>
                <w:rFonts w:ascii="Times New Roman" w:hAnsi="Times New Roman" w:cs="Times New Roman"/>
                <w:i/>
              </w:rPr>
              <w:t xml:space="preserve"> «Галерея литературных образов» Вводный урок. Метод интеллект-карт.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Пословицы и поговорки.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теме «Устное народное творчество».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D270E7" w:rsidRDefault="00BB4311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18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C114FB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Из древнерусской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51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</w:t>
            </w:r>
            <w:r w:rsidRPr="008F69B7">
              <w:rPr>
                <w:rFonts w:ascii="Times New Roman" w:hAnsi="Times New Roman" w:cs="Times New Roman"/>
                <w:i/>
              </w:rPr>
              <w:t>. Модуль«Галерея литературных образов» Система образов в  летописях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1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Из русской литературы 19</w:t>
            </w:r>
            <w:r w:rsidRPr="00C114FB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А.С.Пушкин. </w:t>
            </w:r>
            <w:r w:rsidRPr="00243CF6">
              <w:rPr>
                <w:rFonts w:ascii="Times New Roman" w:hAnsi="Times New Roman" w:cs="Times New Roman"/>
              </w:rPr>
              <w:t>Литературный портрет писателя.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Стихотворение А.С.Пушкина« И.И.Пущину». Светлое чувство товарищества и дружбы в стихотворении </w:t>
            </w:r>
            <w:r w:rsidRPr="008F69B7">
              <w:rPr>
                <w:rFonts w:ascii="Times New Roman" w:hAnsi="Times New Roman" w:cs="Times New Roman"/>
                <w:i/>
              </w:rPr>
              <w:t>Модуль «Галерея литературных образов Система образов в стихотворениях А.С.Пушкина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А.С.Пушкин. «Узник».Вольнолюби</w:t>
            </w:r>
            <w:r w:rsidRPr="00243CF6">
              <w:rPr>
                <w:rFonts w:ascii="Times New Roman" w:hAnsi="Times New Roman" w:cs="Times New Roman"/>
              </w:rPr>
              <w:t>вые устремления поэта.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А.С.Пушкина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Стихотворение А.С.Пушкина «Зимнее утро». Мотивы единства красоты человека и природы. Модуль «Галерея литературных образов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43CF6">
              <w:rPr>
                <w:rFonts w:ascii="Times New Roman" w:hAnsi="Times New Roman" w:cs="Times New Roman"/>
              </w:rPr>
              <w:t>.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А.С.Пушкина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анализу лирического стихотворения.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Двусложные размеры стиха.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Изображение русского барства в повести А.С.Пушкина «Дубровский»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повести А.С. Пушкина «Дубровский»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Дубровский – старший и Троекуров в повести А.С.Пушкина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18-19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Протест Владимира Дубровского против беззакония и несправедливости в повести А.С.Пушкина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Бунт крестьян в повести А.С.Пушкина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717"/>
        </w:trPr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Осуждение произвола и деспотизма  в повести А.С.Пушкина «Дубровский».Защита чести, независимости личности в повести А.С.Пушкина «Дубровский»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Романтическая история любви Владимира и Маши в повести А.С.Пушкина «Дубровский»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Система образов в повести А.С. Пушкина «Дубровский»образов»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Авторское отношение к героям повести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Р.Р.Контрольное сочинение по повести.»Дубровский»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М.Ю.Лермонтов.</w:t>
            </w:r>
            <w:r w:rsidRPr="00243CF6">
              <w:rPr>
                <w:rFonts w:ascii="Times New Roman" w:hAnsi="Times New Roman" w:cs="Times New Roman"/>
              </w:rPr>
              <w:t>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М.Ю.Лермонтов. Чувство одиночества и тоски в стихотворении «Тучи</w:t>
            </w:r>
            <w:r w:rsidRPr="00295054">
              <w:rPr>
                <w:rFonts w:ascii="Times New Roman" w:hAnsi="Times New Roman" w:cs="Times New Roman"/>
                <w:i/>
              </w:rPr>
              <w:t>».Модуль «Галерея литературных образов» Система образов в стихотворениях М.Ю. 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Тема красоты и гармонии с миром в стих-ях</w:t>
            </w:r>
            <w:r>
              <w:rPr>
                <w:rFonts w:ascii="Times New Roman" w:hAnsi="Times New Roman" w:cs="Times New Roman"/>
              </w:rPr>
              <w:t>М.Ю</w:t>
            </w:r>
            <w:r w:rsidRPr="00243CF6">
              <w:rPr>
                <w:rFonts w:ascii="Times New Roman" w:hAnsi="Times New Roman" w:cs="Times New Roman"/>
              </w:rPr>
              <w:t>Лермонт</w:t>
            </w:r>
            <w:r>
              <w:rPr>
                <w:rFonts w:ascii="Times New Roman" w:hAnsi="Times New Roman" w:cs="Times New Roman"/>
              </w:rPr>
              <w:t>ова «Листок</w:t>
            </w:r>
            <w:r w:rsidRPr="00295054">
              <w:rPr>
                <w:rFonts w:ascii="Times New Roman" w:hAnsi="Times New Roman" w:cs="Times New Roman"/>
                <w:i/>
              </w:rPr>
              <w:t xml:space="preserve">», Модуль «Галерея литературных </w:t>
            </w:r>
            <w:r w:rsidRPr="00295054">
              <w:rPr>
                <w:rFonts w:ascii="Times New Roman" w:hAnsi="Times New Roman" w:cs="Times New Roman"/>
                <w:i/>
              </w:rPr>
              <w:lastRenderedPageBreak/>
              <w:t>образов» Система образов в стихотворениях М.Ю. 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lastRenderedPageBreak/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вы</w:t>
            </w:r>
            <w:r>
              <w:rPr>
                <w:rFonts w:ascii="Times New Roman" w:hAnsi="Times New Roman" w:cs="Times New Roman"/>
              </w:rPr>
              <w:t>ражения темы одиночества в стихотворени</w:t>
            </w:r>
            <w:r w:rsidRPr="00243CF6">
              <w:rPr>
                <w:rFonts w:ascii="Times New Roman" w:hAnsi="Times New Roman" w:cs="Times New Roman"/>
              </w:rPr>
              <w:t>яхМ.Ю.Лермонтова «Утёс», «Три пальмы».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стихотворениям М.Ю.Лермонтова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И.С.Тургенев. 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Сочувственное отношение к крестьянским детям в рассказе И.С.Тургенева «Бежинлуг»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рассказе И.С. Тургенев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Портреты и рассказы мальчиков в произведении И.С.Тургенева «Бежин луг»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рассказе И.С. Тургенев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Роль картин природы в рассказе  И.С.Тургенева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Ф.И.Тютчев. Литературный портрет поэта</w:t>
            </w:r>
            <w:r w:rsidRPr="00295054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стихотворениях Ф.И. Тютчева, А.А. Фета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Передача сложных состояний природы, отражающих внутренний мир поэта, в стих-яхФ.И.Тютчева «Листья», «Неохотно и несмело…»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Земная обречённость человека в стих-ииФ.И.Тютчева «С поля коршун поднялся…»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532"/>
        </w:trPr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Жизнеутверждающее начало в стих-яхА.А.Фета «Ель рукавом мне тропинку завесила…», «Ещё майская ночь», «Учи</w:t>
            </w:r>
            <w:r>
              <w:rPr>
                <w:rFonts w:ascii="Times New Roman" w:hAnsi="Times New Roman" w:cs="Times New Roman"/>
              </w:rPr>
              <w:t xml:space="preserve">сь у них – у дуба, у </w:t>
            </w:r>
            <w:r w:rsidRPr="00243CF6">
              <w:rPr>
                <w:rFonts w:ascii="Times New Roman" w:hAnsi="Times New Roman" w:cs="Times New Roman"/>
              </w:rPr>
              <w:t>берёзы…»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Ф.И. Тютчева, А.А. Фета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Краски и звуки в пейзажной лирике А.А.Фета.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Н.А.Некрасов. Стих-ие «Железная дорога». Картины подневольного труда.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Народ – созидатель духовных и материальных ценностей в стих-ииН.А.Некрасова «Железная дорога».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Своеобразие языка и композиции стих-я «Железная дорога» Н.А.Некрасова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Трехсложные размеры стиха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Н.С.Лесков. 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Гордость Н.С.Л</w:t>
            </w:r>
            <w:r>
              <w:rPr>
                <w:rFonts w:ascii="Times New Roman" w:hAnsi="Times New Roman" w:cs="Times New Roman"/>
              </w:rPr>
              <w:t xml:space="preserve">ескова за народ в сказе «Левша». 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сказе Н.С. Лескова «Левша», «Человек на часах»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языка сказа Н.С.Лескова «Левша»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Вн.чт. Н.С.Лесков. «Человек на часах». ». 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сказе Н.С. Лескова «Левша», «Человек на часах»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Контрольное сочинение по сказу «.Левша</w:t>
            </w:r>
            <w:r w:rsidRPr="00243C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А.П.Чехов. Устный рассказ о писателе.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Вн.чт. А.П.Чехов «Налим», «Пересолил»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Я.П.Полонский. «По горам две хмурых тучи…», «Посмотри – какая мгла…». Выражение переживаний и мироощущуния в стих-ях о родной природе.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Е.А.Баратынский. «Весна, весна! Как воздух чист!...», «Чудный град порой сольётся…». Особенности пейзажной лирики.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А.К.Толстой. «Где </w:t>
            </w:r>
            <w:r>
              <w:rPr>
                <w:rFonts w:ascii="Times New Roman" w:hAnsi="Times New Roman" w:cs="Times New Roman"/>
              </w:rPr>
              <w:t xml:space="preserve">гнутся над омутом лозы…».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34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Контроль</w:t>
            </w:r>
            <w:r>
              <w:rPr>
                <w:rFonts w:ascii="Times New Roman" w:hAnsi="Times New Roman" w:cs="Times New Roman"/>
              </w:rPr>
              <w:t xml:space="preserve">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стих-ям поэтов 19 века.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26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Из русской литературы 20</w:t>
            </w:r>
            <w:r w:rsidRPr="00C114FB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А.И.Куприн. Реальная основа и содержание рассказа «Чудесный доктор».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рассказе А.И. Куприна «Чудесный доктор»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 главного героя в рассказе А.И.Куприна «Чудесный доктор».Тема служения людям в рассказе А.И.Куприна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Образ героя в рассказе А.И. Куприна «Чудесный доктор»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Н.С.Гумилев «Жираф»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С.А.Есенин «Я покинул родимый дом», «Низкий дом с голубыми ставнями». Любовь поэта к своему дому, родным местам и близким людям.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А.П.Платонов. Литературный портрет писателя.«Неизвестный цветок» А.П.Платонова. Прекрасное вокруг нас.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«Ни на кого не похожие» герои А.П.Платонова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Вн. чт. А.П. Платонов «Корова»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Жестокая реальность и романтическая мечта в повести А.С.Грина «Алые паруса».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А.С. Грина «Алые паруса»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Душевная чистота главных героев в </w:t>
            </w:r>
            <w:r>
              <w:rPr>
                <w:rFonts w:ascii="Times New Roman" w:hAnsi="Times New Roman" w:cs="Times New Roman"/>
              </w:rPr>
              <w:t>повести А.С.Грина «Алые паруса»</w:t>
            </w:r>
            <w:r>
              <w:rPr>
                <w:rFonts w:ascii="Times New Roman" w:hAnsi="Times New Roman" w:cs="Times New Roman"/>
              </w:rPr>
              <w:tab/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А.С. Грина «Алые паруса»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18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Отношение автора к героям повести А.С.Грина «Алые паруса».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К.Симонов «Ты помнишь, Алеша, дороги Смоленщины…» Будни войны в стихотворении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Изображение быта и жизни сибирской деревни в предвоенные годы в рассказе В.П.Астафьева «Конь с розовой гривой».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рассказе В.П. Астафьева «Конь с розовой гривой»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Яркость и самобытность героев рассказа В.П.Астафьева «Конь с розовой гривой». Юмор в рассказе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Образы героев в рассказе В.П. Астафьева «Конь с розовой гривой»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74-75</w:t>
            </w:r>
          </w:p>
        </w:tc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рассказу В.П.Астафьева «Конь с розовой гривой».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Отражение трудностей военного времени в  рассказеВ.Г.Распутина «Уроки французского»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В.Г. Распутина «Уроки французского»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Душевная щедрость учительницы в    рассказе В.Г.Распутина «Уроки французского</w:t>
            </w:r>
            <w:r w:rsidRPr="00BB7191">
              <w:rPr>
                <w:rFonts w:ascii="Times New Roman" w:hAnsi="Times New Roman" w:cs="Times New Roman"/>
                <w:i/>
              </w:rPr>
              <w:t>» Модуль «Галерея литературных образов» Образы героев в повести В.Г. Распутина «Уроки французского»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Нравственная проблематика рассказа  В.Г.Распут</w:t>
            </w:r>
            <w:r>
              <w:rPr>
                <w:rFonts w:ascii="Times New Roman" w:hAnsi="Times New Roman" w:cs="Times New Roman"/>
              </w:rPr>
              <w:t xml:space="preserve">ина «Уроки французского».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шукшинских героев-«чудиков» в рассказах «Чудик», «Критики».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Влияние учите</w:t>
            </w:r>
            <w:r>
              <w:rPr>
                <w:rFonts w:ascii="Times New Roman" w:hAnsi="Times New Roman" w:cs="Times New Roman"/>
              </w:rPr>
              <w:t>ля на формирование детского характе</w:t>
            </w:r>
            <w:r w:rsidRPr="00243CF6">
              <w:rPr>
                <w:rFonts w:ascii="Times New Roman" w:hAnsi="Times New Roman" w:cs="Times New Roman"/>
              </w:rPr>
              <w:t>ра в рассказе Ф.А.Искандера «Тринадцатый подвиг Геракла».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Чувство юмора как одно из ценных качеств человека в рассказе Ф.А.Искандера «Тринадцатый подвиг Геракла».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6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84-85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РР. </w:t>
            </w:r>
            <w:r w:rsidRPr="00243CF6">
              <w:rPr>
                <w:rFonts w:ascii="Times New Roman" w:hAnsi="Times New Roman" w:cs="Times New Roman"/>
              </w:rPr>
              <w:t>Подготовка и написание классного сочинения по произведениям В.Г.Распутина, В.П.Астафьева, Ф.А.Искандера (по выбору)Модуль «Галерея литературных образов.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285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6F6717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6717">
              <w:rPr>
                <w:rFonts w:ascii="Times New Roman" w:hAnsi="Times New Roman" w:cs="Times New Roman"/>
                <w:b/>
              </w:rPr>
              <w:t>Из литературы народов России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Габдулла Тукай. Стих-я «Родная деревня», «Книга».  Любовь к малой родине и своему родному краю.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произведениях Г. Тукая «Родная деревня», «Книга»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35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Кайсын Кулиев. «Когда на меня навалилась беда…», «Каким бы ни был малый мой народ…». Тема бессмертия народа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произведениях К. Кулиева « Когда на меня навалилась беда…..», «Каким б ни был мой народ…..»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35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1F609E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09E">
              <w:rPr>
                <w:rFonts w:ascii="Times New Roman" w:hAnsi="Times New Roman" w:cs="Times New Roman"/>
                <w:b/>
              </w:rPr>
              <w:t>Из зарубежной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Подвиги Геракла. «Скотный двор царя Авгия».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Мифы Древней Греции. «Яблоки Гесперид». 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Геродот. «Легенда об Арионе»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92-93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«Илиада» и «Одиссея» Гомера как героические  эпические поэмы.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М.Сервантес Сааведра. Пародия на рыцарские романы. «Дон Кихот».«Дон Кихот»»: нравственный смысл романа.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tabs>
                <w:tab w:val="left" w:pos="3815"/>
                <w:tab w:val="center" w:pos="64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Мастерство М.Сервантеса – романиста. «Дон Кихот</w:t>
            </w:r>
            <w:r w:rsidRPr="008425C9">
              <w:rPr>
                <w:rFonts w:ascii="Times New Roman" w:hAnsi="Times New Roman" w:cs="Times New Roman"/>
                <w:i/>
              </w:rPr>
              <w:t>». 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Ф.Шиллер. Рыцарская баллада «Перчатка».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А.де Сент-Экзюпери. «Маленький принц» как философская сказка и мудрая притча. Вечные истины в сказке</w:t>
            </w:r>
            <w:r w:rsidRPr="008425C9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Дж.Родари «Сиренида»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18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1572C5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72C5">
              <w:rPr>
                <w:rFonts w:ascii="Times New Roman" w:hAnsi="Times New Roman" w:cs="Times New Roman"/>
                <w:b/>
              </w:rPr>
              <w:t>Повторение изученного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Итоговый урок – праздник «Путешествие по стране Литературии6 класса».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Подведение итогов. Оформление альбома «Галерея литературных образов»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100-102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 уроки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A93B42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254176" w:rsidRPr="00243CF6" w:rsidRDefault="00254176" w:rsidP="00254176">
      <w:pPr>
        <w:overflowPunct w:val="0"/>
        <w:autoSpaceDE w:val="0"/>
        <w:autoSpaceDN w:val="0"/>
        <w:adjustRightInd w:val="0"/>
        <w:spacing w:line="227" w:lineRule="auto"/>
        <w:ind w:left="3200" w:right="3220"/>
        <w:jc w:val="center"/>
        <w:rPr>
          <w:rFonts w:ascii="Times New Roman" w:hAnsi="Times New Roman" w:cs="Times New Roman"/>
          <w:b/>
          <w:bCs/>
        </w:rPr>
      </w:pPr>
    </w:p>
    <w:p w:rsidR="001168B1" w:rsidRPr="00243CF6" w:rsidRDefault="001168B1" w:rsidP="001168B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-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Внутрипредметный</w:t>
      </w:r>
      <w:r w:rsidRPr="00243CF6">
        <w:rPr>
          <w:rFonts w:ascii="Times New Roman" w:hAnsi="Times New Roman" w:cs="Times New Roman"/>
          <w:b/>
          <w:bCs/>
        </w:rPr>
        <w:t>модуль  по литературе</w:t>
      </w:r>
    </w:p>
    <w:p w:rsidR="00EE1B68" w:rsidRDefault="001168B1" w:rsidP="008425C9">
      <w:pPr>
        <w:jc w:val="center"/>
        <w:rPr>
          <w:rFonts w:ascii="Times New Roman" w:hAnsi="Times New Roman" w:cs="Times New Roman"/>
          <w:b/>
          <w:bCs/>
        </w:rPr>
      </w:pPr>
      <w:r w:rsidRPr="00243CF6">
        <w:rPr>
          <w:rFonts w:ascii="Times New Roman" w:hAnsi="Times New Roman" w:cs="Times New Roman"/>
          <w:b/>
          <w:bCs/>
        </w:rPr>
        <w:t>«Галерея литературных образов»</w:t>
      </w:r>
    </w:p>
    <w:p w:rsidR="008425C9" w:rsidRPr="00D46AEC" w:rsidRDefault="008425C9" w:rsidP="008425C9">
      <w:pPr>
        <w:jc w:val="center"/>
        <w:rPr>
          <w:rFonts w:ascii="Times New Roman" w:hAnsi="Times New Roman" w:cs="Times New Roman"/>
          <w:b/>
        </w:rPr>
      </w:pPr>
      <w:r w:rsidRPr="00D46AEC">
        <w:rPr>
          <w:rFonts w:ascii="Times New Roman" w:hAnsi="Times New Roman" w:cs="Times New Roman"/>
          <w:b/>
        </w:rPr>
        <w:t>Тематическое планирование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1"/>
        <w:gridCol w:w="998"/>
        <w:gridCol w:w="4395"/>
        <w:gridCol w:w="3969"/>
        <w:gridCol w:w="4677"/>
      </w:tblGrid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Кол-во</w:t>
            </w:r>
          </w:p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Основные виды деятельности обучающихся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Универсальные учебные действия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3CF6">
              <w:rPr>
                <w:rFonts w:ascii="Times New Roman" w:hAnsi="Times New Roman" w:cs="Times New Roman"/>
              </w:rPr>
              <w:t>Вводный урок. Метод интеллект-карт.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Слушание учителя, просмотр презентации по составлению интеллект-карт. Изучение образца.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Овладение умением составления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</w:t>
            </w:r>
            <w:r>
              <w:rPr>
                <w:rFonts w:ascii="Times New Roman" w:hAnsi="Times New Roman" w:cs="Times New Roman"/>
              </w:rPr>
              <w:t>разов в  летописях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Слушание учителя, просмотр презентации по составлению интеллект-карт. Изучение образца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Овладение умением составления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43CF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Система образов в стихотворениях А.С.Пушкина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Выразительное чтение. Отбор необходимых материалов. Составление </w:t>
            </w:r>
            <w:r w:rsidRPr="00243CF6">
              <w:rPr>
                <w:rFonts w:ascii="Times New Roman" w:hAnsi="Times New Roman" w:cs="Times New Roman"/>
              </w:rPr>
              <w:lastRenderedPageBreak/>
              <w:t>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lastRenderedPageBreak/>
              <w:t xml:space="preserve">Подбор ключевых слов и словосочетаний. Словесное рисование. Развитие навыка </w:t>
            </w:r>
            <w:r w:rsidRPr="00243CF6">
              <w:rPr>
                <w:rFonts w:ascii="Times New Roman" w:hAnsi="Times New Roman" w:cs="Times New Roman"/>
              </w:rPr>
              <w:lastRenderedPageBreak/>
              <w:t>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7-8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повести А.С. Пушкина «Дубровский»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 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стихотворениях М.Ю. Лермонтова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рассказе И.С. Тургенев «Бежин луг»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цитат. Выбор ключевых направлений. Составление интеллект-карты, отражающей характеристику героя и его роль в решении основной проблемы рассказа.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стихотворениях Ф.И. Тютчева, А.А. Фета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цитат. Выбор ключевых направлений.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 героя в сказе</w:t>
            </w:r>
            <w:r>
              <w:rPr>
                <w:rFonts w:ascii="Times New Roman" w:hAnsi="Times New Roman" w:cs="Times New Roman"/>
              </w:rPr>
              <w:t xml:space="preserve"> Н.С. Лескова «Левша»</w:t>
            </w:r>
            <w:r w:rsidRPr="00243CF6">
              <w:rPr>
                <w:rFonts w:ascii="Times New Roman" w:hAnsi="Times New Roman" w:cs="Times New Roman"/>
              </w:rPr>
              <w:t>, «Человек на часах»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цитат. Выбор ключевых направлений. Составление интеллект-карты, отражающей характеристику героя и его роль в решении основной проблемы рассказа.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Образ героя в рассказе А.И. Куприна «Чудесный доктор»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Составление интеллект-карты, иллюстрирующей детали изображаемой поэтом природы. Развитие навыка связной монологической речи с помощью комментариев к составленным инеллект-картам.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  <w:r w:rsidRPr="00243CF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повести А.С. Грина «Алые паруса»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43CF6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 Образы героев в рассказе В.П. Астафьева «Конь с розовой гривой»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Отбор необходимых цитат. Выбор ключевых направлений. Составление интеллект-карты, отражающей смысл названия рассказа, его многозначность и  роль в решении основной проблемы. Монологическое высказывание по 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интеллект-карте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. Подбор ключевых слов и словосочетаний. Словесное рисование. Выборочный пересказ. Развитие навыка связной монологической речи. Составление интеллект-карты, раскрывающей многозначность смысла названия рассказа.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243CF6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повести В.Г. Распутина «Уроки французского»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Отбор необходимых цитат. Выбор ключевых направлений. Составление интеллект-карты, отражающей смысл названия рассказа, его многозначность и  роль в решении основной проблемы. Монологическое высказывание по 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интеллект-карты, раскрывающей многозначность смысла названия рассказа.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произведениях Г. Тукая «Родная деревня», «Книга»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произведениях К. Кулиева « Когда на меня навалилась беда…..», «Каким б ни был мой народ…..»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243CF6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Система образов в </w:t>
            </w:r>
            <w:r>
              <w:rPr>
                <w:rFonts w:ascii="Times New Roman" w:hAnsi="Times New Roman" w:cs="Times New Roman"/>
              </w:rPr>
              <w:t xml:space="preserve"> произведениях зарубежных писателей</w:t>
            </w:r>
          </w:p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030557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Подведение итогов. Оформление альбома «Галерея литературных образов»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Оценивают проделанную работу, отбирают интеллект-карты для отчётного альбома.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Анализ и оценка собранного материала. Отбор материала для показательного альбома. </w:t>
            </w:r>
          </w:p>
        </w:tc>
      </w:tr>
    </w:tbl>
    <w:p w:rsidR="008425C9" w:rsidRDefault="008425C9" w:rsidP="008425C9">
      <w:pPr>
        <w:pStyle w:val="Default"/>
        <w:jc w:val="both"/>
        <w:rPr>
          <w:b/>
        </w:rPr>
      </w:pPr>
      <w:bookmarkStart w:id="0" w:name="_GoBack"/>
      <w:bookmarkEnd w:id="0"/>
    </w:p>
    <w:sectPr w:rsidR="008425C9" w:rsidSect="005E68BD">
      <w:pgSz w:w="16838" w:h="11906" w:orient="landscape"/>
      <w:pgMar w:top="709" w:right="1134" w:bottom="709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E29" w:rsidRDefault="00F96E29" w:rsidP="003A1672">
      <w:pPr>
        <w:spacing w:after="0" w:line="240" w:lineRule="auto"/>
      </w:pPr>
      <w:r>
        <w:separator/>
      </w:r>
    </w:p>
  </w:endnote>
  <w:endnote w:type="continuationSeparator" w:id="1">
    <w:p w:rsidR="00F96E29" w:rsidRDefault="00F96E29" w:rsidP="003A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8021"/>
      <w:docPartObj>
        <w:docPartGallery w:val="Page Numbers (Bottom of Page)"/>
        <w:docPartUnique/>
      </w:docPartObj>
    </w:sdtPr>
    <w:sdtContent>
      <w:p w:rsidR="005E68BD" w:rsidRDefault="00A93B42">
        <w:pPr>
          <w:pStyle w:val="a5"/>
          <w:jc w:val="center"/>
        </w:pPr>
        <w:r>
          <w:rPr>
            <w:noProof/>
          </w:rPr>
          <w:fldChar w:fldCharType="begin"/>
        </w:r>
        <w:r w:rsidR="005E68B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259F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E68BD" w:rsidRDefault="005E68B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E29" w:rsidRDefault="00F96E29" w:rsidP="003A1672">
      <w:pPr>
        <w:spacing w:after="0" w:line="240" w:lineRule="auto"/>
      </w:pPr>
      <w:r>
        <w:separator/>
      </w:r>
    </w:p>
  </w:footnote>
  <w:footnote w:type="continuationSeparator" w:id="1">
    <w:p w:rsidR="00F96E29" w:rsidRDefault="00F96E29" w:rsidP="003A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1EEC0D02"/>
    <w:multiLevelType w:val="hybridMultilevel"/>
    <w:tmpl w:val="4E8C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5630E4E"/>
    <w:multiLevelType w:val="hybridMultilevel"/>
    <w:tmpl w:val="85EAD5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103"/>
    <w:rsid w:val="00005C75"/>
    <w:rsid w:val="000143B9"/>
    <w:rsid w:val="00074103"/>
    <w:rsid w:val="001168B1"/>
    <w:rsid w:val="001655B2"/>
    <w:rsid w:val="00212F33"/>
    <w:rsid w:val="00254176"/>
    <w:rsid w:val="00295054"/>
    <w:rsid w:val="002F45B3"/>
    <w:rsid w:val="0032165B"/>
    <w:rsid w:val="00335F37"/>
    <w:rsid w:val="0035580B"/>
    <w:rsid w:val="003A1672"/>
    <w:rsid w:val="003B1201"/>
    <w:rsid w:val="00464AAD"/>
    <w:rsid w:val="004A06C2"/>
    <w:rsid w:val="004B19A9"/>
    <w:rsid w:val="005E68BD"/>
    <w:rsid w:val="005F2D6E"/>
    <w:rsid w:val="005F735F"/>
    <w:rsid w:val="006604FF"/>
    <w:rsid w:val="0067501E"/>
    <w:rsid w:val="006C72A2"/>
    <w:rsid w:val="007201BC"/>
    <w:rsid w:val="00745A00"/>
    <w:rsid w:val="007468E7"/>
    <w:rsid w:val="007810BA"/>
    <w:rsid w:val="007A5039"/>
    <w:rsid w:val="0081307C"/>
    <w:rsid w:val="008425C9"/>
    <w:rsid w:val="008F69B7"/>
    <w:rsid w:val="00903243"/>
    <w:rsid w:val="009B78B8"/>
    <w:rsid w:val="009E454C"/>
    <w:rsid w:val="00A00EC8"/>
    <w:rsid w:val="00A259F3"/>
    <w:rsid w:val="00A73D2A"/>
    <w:rsid w:val="00A93B42"/>
    <w:rsid w:val="00B04C89"/>
    <w:rsid w:val="00B25473"/>
    <w:rsid w:val="00B40B83"/>
    <w:rsid w:val="00B61137"/>
    <w:rsid w:val="00B96887"/>
    <w:rsid w:val="00BB4311"/>
    <w:rsid w:val="00BB7191"/>
    <w:rsid w:val="00CC138E"/>
    <w:rsid w:val="00D013B1"/>
    <w:rsid w:val="00D17B24"/>
    <w:rsid w:val="00D270E7"/>
    <w:rsid w:val="00D44F83"/>
    <w:rsid w:val="00D52CE4"/>
    <w:rsid w:val="00D647F5"/>
    <w:rsid w:val="00D77604"/>
    <w:rsid w:val="00D84917"/>
    <w:rsid w:val="00EC43D5"/>
    <w:rsid w:val="00EE1B68"/>
    <w:rsid w:val="00F235B5"/>
    <w:rsid w:val="00F454FE"/>
    <w:rsid w:val="00F51AE3"/>
    <w:rsid w:val="00F612F3"/>
    <w:rsid w:val="00F764F3"/>
    <w:rsid w:val="00F96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541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A1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1672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A1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672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5E68BD"/>
    <w:rPr>
      <w:color w:val="0563C1" w:themeColor="hyperlink"/>
      <w:u w:val="single"/>
    </w:rPr>
  </w:style>
  <w:style w:type="paragraph" w:customStyle="1" w:styleId="a8">
    <w:name w:val="А ОСН ТЕКСТ"/>
    <w:basedOn w:val="a"/>
    <w:link w:val="a9"/>
    <w:rsid w:val="009B78B8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9">
    <w:name w:val="А ОСН ТЕКСТ Знак"/>
    <w:link w:val="a8"/>
    <w:rsid w:val="009B78B8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A2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59F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63" Type="http://schemas.openxmlformats.org/officeDocument/2006/relationships/hyperlink" Target="https://videouroki.net/" TargetMode="External"/><Relationship Id="rId84" Type="http://schemas.openxmlformats.org/officeDocument/2006/relationships/hyperlink" Target="https://videouroki.net/" TargetMode="External"/><Relationship Id="rId138" Type="http://schemas.openxmlformats.org/officeDocument/2006/relationships/hyperlink" Target="https://videouroki.net/" TargetMode="External"/><Relationship Id="rId159" Type="http://schemas.openxmlformats.org/officeDocument/2006/relationships/hyperlink" Target="https://videouroki.net/" TargetMode="External"/><Relationship Id="rId170" Type="http://schemas.openxmlformats.org/officeDocument/2006/relationships/hyperlink" Target="https://infourok.ru/" TargetMode="External"/><Relationship Id="rId191" Type="http://schemas.openxmlformats.org/officeDocument/2006/relationships/hyperlink" Target="https://infourok.ru/" TargetMode="External"/><Relationship Id="rId205" Type="http://schemas.openxmlformats.org/officeDocument/2006/relationships/hyperlink" Target="http://school-collection.edu.ru/" TargetMode="External"/><Relationship Id="rId226" Type="http://schemas.openxmlformats.org/officeDocument/2006/relationships/hyperlink" Target="http://school-collection.edu.ru/" TargetMode="External"/><Relationship Id="rId247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268" Type="http://schemas.openxmlformats.org/officeDocument/2006/relationships/theme" Target="theme/theme1.xml"/><Relationship Id="rId11" Type="http://schemas.openxmlformats.org/officeDocument/2006/relationships/footer" Target="footer2.xml"/><Relationship Id="rId32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74" Type="http://schemas.openxmlformats.org/officeDocument/2006/relationships/hyperlink" Target="https://infourok.ru/" TargetMode="External"/><Relationship Id="rId128" Type="http://schemas.openxmlformats.org/officeDocument/2006/relationships/hyperlink" Target="https://infourok.ru/" TargetMode="External"/><Relationship Id="rId149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infourok.ru/" TargetMode="External"/><Relationship Id="rId160" Type="http://schemas.openxmlformats.org/officeDocument/2006/relationships/hyperlink" Target="http://school-collection.edu.ru/" TargetMode="External"/><Relationship Id="rId181" Type="http://schemas.openxmlformats.org/officeDocument/2006/relationships/hyperlink" Target="http://school-collection.edu.ru/" TargetMode="External"/><Relationship Id="rId216" Type="http://schemas.openxmlformats.org/officeDocument/2006/relationships/hyperlink" Target="https://videouroki.net/" TargetMode="External"/><Relationship Id="rId237" Type="http://schemas.openxmlformats.org/officeDocument/2006/relationships/hyperlink" Target="https://videouroki.net/" TargetMode="External"/><Relationship Id="rId258" Type="http://schemas.openxmlformats.org/officeDocument/2006/relationships/hyperlink" Target="https://videouroki.net/" TargetMode="External"/><Relationship Id="rId22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64" Type="http://schemas.openxmlformats.org/officeDocument/2006/relationships/hyperlink" Target="http://school-collection.edu.ru/" TargetMode="External"/><Relationship Id="rId118" Type="http://schemas.openxmlformats.org/officeDocument/2006/relationships/hyperlink" Target="http://school-collection.edu.ru/" TargetMode="External"/><Relationship Id="rId139" Type="http://schemas.openxmlformats.org/officeDocument/2006/relationships/hyperlink" Target="http://school-collection.edu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s://videouroki.net/" TargetMode="External"/><Relationship Id="rId171" Type="http://schemas.openxmlformats.org/officeDocument/2006/relationships/hyperlink" Target="https://videouroki.net/" TargetMode="External"/><Relationship Id="rId192" Type="http://schemas.openxmlformats.org/officeDocument/2006/relationships/hyperlink" Target="https://videouroki.net/" TargetMode="External"/><Relationship Id="rId206" Type="http://schemas.openxmlformats.org/officeDocument/2006/relationships/hyperlink" Target="https://infourok.ru/" TargetMode="External"/><Relationship Id="rId227" Type="http://schemas.openxmlformats.org/officeDocument/2006/relationships/hyperlink" Target="https://infourok.ru/" TargetMode="External"/><Relationship Id="rId248" Type="http://schemas.openxmlformats.org/officeDocument/2006/relationships/hyperlink" Target="https://infourok.ru/" TargetMode="External"/><Relationship Id="rId12" Type="http://schemas.openxmlformats.org/officeDocument/2006/relationships/header" Target="header3.xml"/><Relationship Id="rId33" Type="http://schemas.openxmlformats.org/officeDocument/2006/relationships/hyperlink" Target="https://videouroki.net/" TargetMode="External"/><Relationship Id="rId108" Type="http://schemas.openxmlformats.org/officeDocument/2006/relationships/hyperlink" Target="https://videouroki.net/" TargetMode="External"/><Relationship Id="rId129" Type="http://schemas.openxmlformats.org/officeDocument/2006/relationships/hyperlink" Target="https://videouroki.net/" TargetMode="External"/><Relationship Id="rId54" Type="http://schemas.openxmlformats.org/officeDocument/2006/relationships/hyperlink" Target="https://videouroki.net/" TargetMode="External"/><Relationship Id="rId75" Type="http://schemas.openxmlformats.org/officeDocument/2006/relationships/hyperlink" Target="https://videouroki.net/" TargetMode="External"/><Relationship Id="rId96" Type="http://schemas.openxmlformats.org/officeDocument/2006/relationships/hyperlink" Target="https://videouroki.net/" TargetMode="External"/><Relationship Id="rId140" Type="http://schemas.openxmlformats.org/officeDocument/2006/relationships/hyperlink" Target="https://infourok.ru/" TargetMode="External"/><Relationship Id="rId161" Type="http://schemas.openxmlformats.org/officeDocument/2006/relationships/hyperlink" Target="https://infourok.ru/" TargetMode="External"/><Relationship Id="rId182" Type="http://schemas.openxmlformats.org/officeDocument/2006/relationships/hyperlink" Target="https://infourok.ru/" TargetMode="External"/><Relationship Id="rId217" Type="http://schemas.openxmlformats.org/officeDocument/2006/relationships/hyperlink" Target="http://school-collection.edu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school-collection.edu.ru/" TargetMode="External"/><Relationship Id="rId259" Type="http://schemas.openxmlformats.org/officeDocument/2006/relationships/hyperlink" Target="http://school-collection.edu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s://videouroki.net/" TargetMode="External"/><Relationship Id="rId151" Type="http://schemas.openxmlformats.org/officeDocument/2006/relationships/hyperlink" Target="http://school-collection.edu.ru/" TargetMode="External"/><Relationship Id="rId156" Type="http://schemas.openxmlformats.org/officeDocument/2006/relationships/hyperlink" Target="https://videouroki.net/" TargetMode="External"/><Relationship Id="rId177" Type="http://schemas.openxmlformats.org/officeDocument/2006/relationships/hyperlink" Target="https://videouroki.net/" TargetMode="External"/><Relationship Id="rId198" Type="http://schemas.openxmlformats.org/officeDocument/2006/relationships/hyperlink" Target="https://videouroki.net/" TargetMode="External"/><Relationship Id="rId172" Type="http://schemas.openxmlformats.org/officeDocument/2006/relationships/hyperlink" Target="http://school-collection.edu.ru/" TargetMode="External"/><Relationship Id="rId193" Type="http://schemas.openxmlformats.org/officeDocument/2006/relationships/hyperlink" Target="http://school-collection.edu.ru/" TargetMode="External"/><Relationship Id="rId202" Type="http://schemas.openxmlformats.org/officeDocument/2006/relationships/hyperlink" Target="http://school-collection.edu.ru/" TargetMode="External"/><Relationship Id="rId207" Type="http://schemas.openxmlformats.org/officeDocument/2006/relationships/hyperlink" Target="https://videouroki.net/" TargetMode="External"/><Relationship Id="rId223" Type="http://schemas.openxmlformats.org/officeDocument/2006/relationships/hyperlink" Target="http://school-collection.edu.ru/" TargetMode="External"/><Relationship Id="rId228" Type="http://schemas.openxmlformats.org/officeDocument/2006/relationships/hyperlink" Target="https://videouroki.net/" TargetMode="External"/><Relationship Id="rId244" Type="http://schemas.openxmlformats.org/officeDocument/2006/relationships/hyperlink" Target="http://school-collection.edu.ru/" TargetMode="External"/><Relationship Id="rId249" Type="http://schemas.openxmlformats.org/officeDocument/2006/relationships/hyperlink" Target="https://videouroki.net/" TargetMode="External"/><Relationship Id="rId13" Type="http://schemas.openxmlformats.org/officeDocument/2006/relationships/footer" Target="footer3.xm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260" Type="http://schemas.openxmlformats.org/officeDocument/2006/relationships/hyperlink" Target="https://infourok.ru/" TargetMode="External"/><Relationship Id="rId265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videouroki.net/" TargetMode="External"/><Relationship Id="rId146" Type="http://schemas.openxmlformats.org/officeDocument/2006/relationships/hyperlink" Target="https://infourok.ru/" TargetMode="External"/><Relationship Id="rId167" Type="http://schemas.openxmlformats.org/officeDocument/2006/relationships/hyperlink" Target="https://infourok.ru/" TargetMode="External"/><Relationship Id="rId188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162" Type="http://schemas.openxmlformats.org/officeDocument/2006/relationships/hyperlink" Target="https://videouroki.net/" TargetMode="External"/><Relationship Id="rId183" Type="http://schemas.openxmlformats.org/officeDocument/2006/relationships/hyperlink" Target="https://videouroki.net/" TargetMode="External"/><Relationship Id="rId213" Type="http://schemas.openxmlformats.org/officeDocument/2006/relationships/hyperlink" Target="https://videouroki.net/" TargetMode="External"/><Relationship Id="rId218" Type="http://schemas.openxmlformats.org/officeDocument/2006/relationships/hyperlink" Target="https://infourok.ru/" TargetMode="External"/><Relationship Id="rId234" Type="http://schemas.openxmlformats.org/officeDocument/2006/relationships/hyperlink" Target="https://videouroki.net/" TargetMode="External"/><Relationship Id="rId239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50" Type="http://schemas.openxmlformats.org/officeDocument/2006/relationships/hyperlink" Target="http://school-collection.edu.ru/" TargetMode="External"/><Relationship Id="rId255" Type="http://schemas.openxmlformats.org/officeDocument/2006/relationships/hyperlink" Target="https://videouroki.net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yperlink" Target="http://school-collection.edu.ru/" TargetMode="External"/><Relationship Id="rId157" Type="http://schemas.openxmlformats.org/officeDocument/2006/relationships/hyperlink" Target="http://school-collection.edu.ru/" TargetMode="External"/><Relationship Id="rId178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52" Type="http://schemas.openxmlformats.org/officeDocument/2006/relationships/hyperlink" Target="https://infourok.ru/" TargetMode="External"/><Relationship Id="rId173" Type="http://schemas.openxmlformats.org/officeDocument/2006/relationships/hyperlink" Target="https://infourok.ru/" TargetMode="External"/><Relationship Id="rId194" Type="http://schemas.openxmlformats.org/officeDocument/2006/relationships/hyperlink" Target="https://infourok.ru/" TargetMode="External"/><Relationship Id="rId199" Type="http://schemas.openxmlformats.org/officeDocument/2006/relationships/hyperlink" Target="http://school-collection.edu.ru/" TargetMode="External"/><Relationship Id="rId203" Type="http://schemas.openxmlformats.org/officeDocument/2006/relationships/hyperlink" Target="https://infourok.ru/" TargetMode="External"/><Relationship Id="rId208" Type="http://schemas.openxmlformats.org/officeDocument/2006/relationships/hyperlink" Target="http://school-collection.edu.ru/" TargetMode="External"/><Relationship Id="rId229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224" Type="http://schemas.openxmlformats.org/officeDocument/2006/relationships/hyperlink" Target="https://infourok.ru/" TargetMode="External"/><Relationship Id="rId240" Type="http://schemas.openxmlformats.org/officeDocument/2006/relationships/hyperlink" Target="https://videouroki.net/" TargetMode="External"/><Relationship Id="rId245" Type="http://schemas.openxmlformats.org/officeDocument/2006/relationships/hyperlink" Target="https://infourok.ru/" TargetMode="External"/><Relationship Id="rId261" Type="http://schemas.openxmlformats.org/officeDocument/2006/relationships/hyperlink" Target="https://videouroki.net/" TargetMode="External"/><Relationship Id="rId266" Type="http://schemas.openxmlformats.org/officeDocument/2006/relationships/hyperlink" Target="https://infourok.ru/" TargetMode="External"/><Relationship Id="rId14" Type="http://schemas.openxmlformats.org/officeDocument/2006/relationships/image" Target="media/image1.emf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Relationship Id="rId147" Type="http://schemas.openxmlformats.org/officeDocument/2006/relationships/hyperlink" Target="https://videouroki.net/" TargetMode="External"/><Relationship Id="rId168" Type="http://schemas.openxmlformats.org/officeDocument/2006/relationships/hyperlink" Target="https://videouroki.net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://school-collection.edu.ru/" TargetMode="External"/><Relationship Id="rId163" Type="http://schemas.openxmlformats.org/officeDocument/2006/relationships/hyperlink" Target="http://school-collection.edu.ru/" TargetMode="External"/><Relationship Id="rId184" Type="http://schemas.openxmlformats.org/officeDocument/2006/relationships/hyperlink" Target="http://school-collection.edu.ru/" TargetMode="External"/><Relationship Id="rId189" Type="http://schemas.openxmlformats.org/officeDocument/2006/relationships/hyperlink" Target="https://videouroki.net/" TargetMode="External"/><Relationship Id="rId219" Type="http://schemas.openxmlformats.org/officeDocument/2006/relationships/hyperlink" Target="https://videouroki.net/" TargetMode="External"/><Relationship Id="rId3" Type="http://schemas.openxmlformats.org/officeDocument/2006/relationships/styles" Target="styles.xml"/><Relationship Id="rId214" Type="http://schemas.openxmlformats.org/officeDocument/2006/relationships/hyperlink" Target="http://school-collection.edu.ru/" TargetMode="External"/><Relationship Id="rId230" Type="http://schemas.openxmlformats.org/officeDocument/2006/relationships/hyperlink" Target="https://infourok.ru/" TargetMode="External"/><Relationship Id="rId235" Type="http://schemas.openxmlformats.org/officeDocument/2006/relationships/hyperlink" Target="http://school-collection.edu.ru/" TargetMode="External"/><Relationship Id="rId251" Type="http://schemas.openxmlformats.org/officeDocument/2006/relationships/hyperlink" Target="https://infourok.ru/" TargetMode="External"/><Relationship Id="rId256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116" Type="http://schemas.openxmlformats.org/officeDocument/2006/relationships/hyperlink" Target="https://infourok.ru/" TargetMode="External"/><Relationship Id="rId137" Type="http://schemas.openxmlformats.org/officeDocument/2006/relationships/hyperlink" Target="https://infourok.ru/" TargetMode="External"/><Relationship Id="rId158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yperlink" Target="https://videouroki.net/" TargetMode="External"/><Relationship Id="rId153" Type="http://schemas.openxmlformats.org/officeDocument/2006/relationships/hyperlink" Target="https://videouroki.net/" TargetMode="External"/><Relationship Id="rId174" Type="http://schemas.openxmlformats.org/officeDocument/2006/relationships/hyperlink" Target="https://videouroki.net/" TargetMode="External"/><Relationship Id="rId179" Type="http://schemas.openxmlformats.org/officeDocument/2006/relationships/hyperlink" Target="https://infourok.ru/" TargetMode="External"/><Relationship Id="rId195" Type="http://schemas.openxmlformats.org/officeDocument/2006/relationships/hyperlink" Target="https://videouroki.net/" TargetMode="External"/><Relationship Id="rId209" Type="http://schemas.openxmlformats.org/officeDocument/2006/relationships/hyperlink" Target="https://infourok.ru/" TargetMode="External"/><Relationship Id="rId190" Type="http://schemas.openxmlformats.org/officeDocument/2006/relationships/hyperlink" Target="http://school-collection.edu.ru/" TargetMode="External"/><Relationship Id="rId204" Type="http://schemas.openxmlformats.org/officeDocument/2006/relationships/hyperlink" Target="https://videouroki.net/" TargetMode="External"/><Relationship Id="rId220" Type="http://schemas.openxmlformats.org/officeDocument/2006/relationships/hyperlink" Target="http://school-collection.edu.ru/" TargetMode="External"/><Relationship Id="rId225" Type="http://schemas.openxmlformats.org/officeDocument/2006/relationships/hyperlink" Target="https://videouroki.net/" TargetMode="External"/><Relationship Id="rId241" Type="http://schemas.openxmlformats.org/officeDocument/2006/relationships/hyperlink" Target="http://school-collection.edu.ru/" TargetMode="External"/><Relationship Id="rId246" Type="http://schemas.openxmlformats.org/officeDocument/2006/relationships/hyperlink" Target="https://videouroki.net/" TargetMode="External"/><Relationship Id="rId267" Type="http://schemas.openxmlformats.org/officeDocument/2006/relationships/fontTable" Target="fontTable.xml"/><Relationship Id="rId15" Type="http://schemas.openxmlformats.org/officeDocument/2006/relationships/hyperlink" Target="https://videouroki.net/" TargetMode="External"/><Relationship Id="rId36" Type="http://schemas.openxmlformats.org/officeDocument/2006/relationships/hyperlink" Target="https://videouroki.net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://school-collection.edu.ru/" TargetMode="External"/><Relationship Id="rId262" Type="http://schemas.openxmlformats.org/officeDocument/2006/relationships/hyperlink" Target="http://school-collection.edu.ru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43" Type="http://schemas.openxmlformats.org/officeDocument/2006/relationships/hyperlink" Target="https://infourok.ru/" TargetMode="External"/><Relationship Id="rId148" Type="http://schemas.openxmlformats.org/officeDocument/2006/relationships/hyperlink" Target="http://school-collection.edu.ru/" TargetMode="External"/><Relationship Id="rId164" Type="http://schemas.openxmlformats.org/officeDocument/2006/relationships/hyperlink" Target="https://infourok.ru/" TargetMode="External"/><Relationship Id="rId169" Type="http://schemas.openxmlformats.org/officeDocument/2006/relationships/hyperlink" Target="http://school-collection.edu.ru/" TargetMode="External"/><Relationship Id="rId185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s://videouroki.net/" TargetMode="External"/><Relationship Id="rId210" Type="http://schemas.openxmlformats.org/officeDocument/2006/relationships/hyperlink" Target="https://videouroki.net/" TargetMode="External"/><Relationship Id="rId215" Type="http://schemas.openxmlformats.org/officeDocument/2006/relationships/hyperlink" Target="https://infourok.ru/" TargetMode="External"/><Relationship Id="rId236" Type="http://schemas.openxmlformats.org/officeDocument/2006/relationships/hyperlink" Target="https://infourok.ru/" TargetMode="External"/><Relationship Id="rId257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231" Type="http://schemas.openxmlformats.org/officeDocument/2006/relationships/hyperlink" Target="https://videouroki.net/" TargetMode="External"/><Relationship Id="rId25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54" Type="http://schemas.openxmlformats.org/officeDocument/2006/relationships/hyperlink" Target="http://school-collection.edu.ru/" TargetMode="External"/><Relationship Id="rId175" Type="http://schemas.openxmlformats.org/officeDocument/2006/relationships/hyperlink" Target="http://school-collection.edu.ru/" TargetMode="External"/><Relationship Id="rId196" Type="http://schemas.openxmlformats.org/officeDocument/2006/relationships/hyperlink" Target="http://school-collection.edu.ru/" TargetMode="External"/><Relationship Id="rId200" Type="http://schemas.openxmlformats.org/officeDocument/2006/relationships/hyperlink" Target="https://infourok.ru/" TargetMode="External"/><Relationship Id="rId16" Type="http://schemas.openxmlformats.org/officeDocument/2006/relationships/hyperlink" Target="http://school-collection.edu.ru/" TargetMode="External"/><Relationship Id="rId221" Type="http://schemas.openxmlformats.org/officeDocument/2006/relationships/hyperlink" Target="https://infourok.ru/" TargetMode="External"/><Relationship Id="rId242" Type="http://schemas.openxmlformats.org/officeDocument/2006/relationships/hyperlink" Target="https://infourok.ru/" TargetMode="External"/><Relationship Id="rId263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8" Type="http://schemas.openxmlformats.org/officeDocument/2006/relationships/hyperlink" Target="http://school-collection.edu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44" Type="http://schemas.openxmlformats.org/officeDocument/2006/relationships/hyperlink" Target="https://videouroki.net/" TargetMode="External"/><Relationship Id="rId90" Type="http://schemas.openxmlformats.org/officeDocument/2006/relationships/hyperlink" Target="https://videouroki.net/" TargetMode="External"/><Relationship Id="rId165" Type="http://schemas.openxmlformats.org/officeDocument/2006/relationships/hyperlink" Target="https://videouroki.net/" TargetMode="External"/><Relationship Id="rId186" Type="http://schemas.openxmlformats.org/officeDocument/2006/relationships/hyperlink" Target="https://videouroki.net/" TargetMode="External"/><Relationship Id="rId211" Type="http://schemas.openxmlformats.org/officeDocument/2006/relationships/hyperlink" Target="http://school-collection.edu.ru/" TargetMode="External"/><Relationship Id="rId232" Type="http://schemas.openxmlformats.org/officeDocument/2006/relationships/hyperlink" Target="http://school-collection.edu.ru/" TargetMode="External"/><Relationship Id="rId253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8" Type="http://schemas.openxmlformats.org/officeDocument/2006/relationships/hyperlink" Target="https://videouroki.net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34" Type="http://schemas.openxmlformats.org/officeDocument/2006/relationships/hyperlink" Target="https://infourok.ru/" TargetMode="External"/><Relationship Id="rId80" Type="http://schemas.openxmlformats.org/officeDocument/2006/relationships/hyperlink" Target="https://infourok.ru/" TargetMode="External"/><Relationship Id="rId155" Type="http://schemas.openxmlformats.org/officeDocument/2006/relationships/hyperlink" Target="https://infourok.ru/" TargetMode="External"/><Relationship Id="rId176" Type="http://schemas.openxmlformats.org/officeDocument/2006/relationships/hyperlink" Target="https://infourok.ru/" TargetMode="External"/><Relationship Id="rId197" Type="http://schemas.openxmlformats.org/officeDocument/2006/relationships/hyperlink" Target="https://infourok.ru/" TargetMode="External"/><Relationship Id="rId201" Type="http://schemas.openxmlformats.org/officeDocument/2006/relationships/hyperlink" Target="https://videouroki.net/" TargetMode="External"/><Relationship Id="rId222" Type="http://schemas.openxmlformats.org/officeDocument/2006/relationships/hyperlink" Target="https://videouroki.net/" TargetMode="External"/><Relationship Id="rId243" Type="http://schemas.openxmlformats.org/officeDocument/2006/relationships/hyperlink" Target="https://videouroki.net/" TargetMode="External"/><Relationship Id="rId264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://school-collection.edu.ru/" TargetMode="External"/><Relationship Id="rId124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145" Type="http://schemas.openxmlformats.org/officeDocument/2006/relationships/hyperlink" Target="http://school-collection.edu.ru/" TargetMode="External"/><Relationship Id="rId166" Type="http://schemas.openxmlformats.org/officeDocument/2006/relationships/hyperlink" Target="http://school-collection.edu.ru/" TargetMode="External"/><Relationship Id="rId187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infourok.ru/" TargetMode="External"/><Relationship Id="rId233" Type="http://schemas.openxmlformats.org/officeDocument/2006/relationships/hyperlink" Target="https://infourok.ru/" TargetMode="External"/><Relationship Id="rId25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AA8F1-E3F9-44DA-A6E5-EF11EFEE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26</Pages>
  <Words>10277</Words>
  <Characters>58580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</cp:lastModifiedBy>
  <cp:revision>24</cp:revision>
  <cp:lastPrinted>2021-06-17T08:37:00Z</cp:lastPrinted>
  <dcterms:created xsi:type="dcterms:W3CDTF">2021-05-31T09:28:00Z</dcterms:created>
  <dcterms:modified xsi:type="dcterms:W3CDTF">2022-07-26T11:43:00Z</dcterms:modified>
</cp:coreProperties>
</file>