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9FC" w:rsidRDefault="007239FC" w:rsidP="00857E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939538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E2E" w:rsidRDefault="00857E2E" w:rsidP="00857E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</w:t>
      </w:r>
    </w:p>
    <w:tbl>
      <w:tblPr>
        <w:tblStyle w:val="a3"/>
        <w:tblW w:w="0" w:type="auto"/>
        <w:tblInd w:w="675" w:type="dxa"/>
        <w:tblLook w:val="04A0"/>
      </w:tblPr>
      <w:tblGrid>
        <w:gridCol w:w="1499"/>
        <w:gridCol w:w="7762"/>
      </w:tblGrid>
      <w:tr w:rsidR="00857E2E" w:rsidTr="004911CD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A86BA0" w:rsidRDefault="00A8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E2E" w:rsidTr="004911CD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86BA0" w:rsidRDefault="00A8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E2E" w:rsidTr="004911CD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  <w:p w:rsidR="00A86BA0" w:rsidRDefault="00A8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E2E" w:rsidTr="004911CD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E2E" w:rsidTr="004911CD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год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B53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57E2E" w:rsidTr="004911CD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  <w:p w:rsidR="00A86BA0" w:rsidRDefault="00A8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E2E" w:rsidTr="004911CD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857E2E" w:rsidTr="004911CD">
        <w:trPr>
          <w:trHeight w:val="2291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Pr="008921F7" w:rsidRDefault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1 раздел «</w:t>
            </w:r>
            <w:r w:rsidR="008921F7" w:rsidRPr="008921F7">
              <w:rPr>
                <w:rFonts w:ascii="Times New Roman" w:hAnsi="Times New Roman" w:cs="Times New Roman"/>
              </w:rPr>
              <w:t>Виды изобразительного искусства и основы образного языка</w:t>
            </w: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9C124E" w:rsidRPr="008921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  <w:p w:rsidR="00857E2E" w:rsidRPr="008921F7" w:rsidRDefault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2 раздел. «</w:t>
            </w:r>
            <w:r w:rsidR="008921F7" w:rsidRPr="008921F7">
              <w:rPr>
                <w:rFonts w:ascii="Times New Roman" w:eastAsia="Calibri" w:hAnsi="Times New Roman" w:cs="Times New Roman"/>
              </w:rPr>
              <w:t>Мир наших вещей. Натюрморт</w:t>
            </w: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» (8 часов)</w:t>
            </w:r>
          </w:p>
          <w:p w:rsidR="00857E2E" w:rsidRPr="008921F7" w:rsidRDefault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3 раздел. «</w:t>
            </w:r>
            <w:r w:rsidR="008921F7" w:rsidRPr="008921F7">
              <w:rPr>
                <w:rFonts w:ascii="Times New Roman" w:eastAsia="Calibri" w:hAnsi="Times New Roman" w:cs="Times New Roman"/>
              </w:rPr>
              <w:t>Вглядываясь в человека. Портрет</w:t>
            </w: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8921F7" w:rsidRPr="008921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C124E" w:rsidRPr="0089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часов)</w:t>
            </w:r>
          </w:p>
          <w:p w:rsidR="004D33B8" w:rsidRPr="008921F7" w:rsidRDefault="00857E2E" w:rsidP="009C1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4 раздел. «</w:t>
            </w:r>
            <w:r w:rsidR="009C124E" w:rsidRPr="008921F7">
              <w:rPr>
                <w:rFonts w:ascii="Times New Roman" w:hAnsi="Times New Roman" w:cs="Times New Roman"/>
                <w:sz w:val="24"/>
                <w:szCs w:val="24"/>
              </w:rPr>
              <w:t>Человек и пространство в изобразительном искусстве</w:t>
            </w: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C58D5" w:rsidRPr="008921F7" w:rsidRDefault="00857E2E" w:rsidP="009C1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C124E" w:rsidRPr="008921F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8921F7">
              <w:rPr>
                <w:rFonts w:ascii="Times New Roman" w:hAnsi="Times New Roman" w:cs="Times New Roman"/>
                <w:sz w:val="24"/>
                <w:szCs w:val="24"/>
              </w:rPr>
              <w:t>часов)</w:t>
            </w:r>
            <w:r w:rsidR="004D33B8" w:rsidRPr="0089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7E2E" w:rsidRDefault="0046163E" w:rsidP="006D5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10 часов </w:t>
            </w:r>
            <w:r w:rsidR="004D33B8">
              <w:rPr>
                <w:rFonts w:ascii="Times New Roman" w:hAnsi="Times New Roman" w:cs="Times New Roman"/>
                <w:sz w:val="24"/>
                <w:szCs w:val="24"/>
              </w:rPr>
              <w:t>ВПМ «</w:t>
            </w:r>
            <w:r w:rsidR="00DC5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7662">
              <w:rPr>
                <w:rFonts w:ascii="Times New Roman" w:hAnsi="Times New Roman" w:cs="Times New Roman"/>
                <w:sz w:val="24"/>
                <w:szCs w:val="24"/>
              </w:rPr>
              <w:t>Волшебный карандаш</w:t>
            </w:r>
            <w:r w:rsidR="00DC58D5">
              <w:rPr>
                <w:rFonts w:ascii="Times New Roman" w:hAnsi="Times New Roman" w:cs="Times New Roman"/>
                <w:sz w:val="24"/>
                <w:szCs w:val="24"/>
              </w:rPr>
              <w:t xml:space="preserve"> » </w:t>
            </w:r>
          </w:p>
        </w:tc>
      </w:tr>
      <w:tr w:rsidR="00857E2E" w:rsidTr="004911CD">
        <w:trPr>
          <w:trHeight w:val="2896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85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E2E" w:rsidRDefault="00C23C41" w:rsidP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Неменская Л. А. Изобразительное искусство. 6 класс: учебю для общеобразоват. Организаций/ Л. А. Неменская; под ред. Б. М. Неменского. – 11-е изд. -  М.: Просвещение, 2020.</w:t>
            </w:r>
          </w:p>
          <w:p w:rsidR="004D33B8" w:rsidRDefault="004D33B8" w:rsidP="00857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6044" w:rsidRDefault="00216044"/>
    <w:p w:rsidR="004D33B8" w:rsidRDefault="004D33B8"/>
    <w:p w:rsidR="004D33B8" w:rsidRDefault="004D33B8"/>
    <w:p w:rsidR="004D33B8" w:rsidRDefault="004D33B8"/>
    <w:p w:rsidR="004D33B8" w:rsidRDefault="004D33B8"/>
    <w:p w:rsidR="004D33B8" w:rsidRDefault="004D33B8"/>
    <w:p w:rsidR="004D33B8" w:rsidRDefault="004D33B8"/>
    <w:p w:rsidR="004D33B8" w:rsidRDefault="004D33B8"/>
    <w:p w:rsidR="004D33B8" w:rsidRDefault="004D33B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D33B8" w:rsidRDefault="004D33B8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3377655"/>
        <w:docPartObj>
          <w:docPartGallery w:val="Table of Contents"/>
          <w:docPartUnique/>
        </w:docPartObj>
      </w:sdtPr>
      <w:sdtContent>
        <w:p w:rsidR="005249C7" w:rsidRDefault="005249C7">
          <w:pPr>
            <w:pStyle w:val="ad"/>
          </w:pPr>
          <w:r>
            <w:t>Оглавление</w:t>
          </w:r>
        </w:p>
        <w:p w:rsidR="005249C7" w:rsidRDefault="00CE463D">
          <w:pPr>
            <w:pStyle w:val="12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 w:rsidR="005249C7">
            <w:instrText xml:space="preserve"> TOC \o "1-3" \h \z \u </w:instrText>
          </w:r>
          <w:r>
            <w:fldChar w:fldCharType="separate"/>
          </w:r>
          <w:hyperlink w:anchor="_Toc106975463" w:history="1">
            <w:r w:rsidR="005249C7" w:rsidRPr="008932D6">
              <w:rPr>
                <w:rStyle w:val="ab"/>
                <w:rFonts w:eastAsia="Calibri"/>
                <w:noProof/>
                <w:lang w:eastAsia="en-US"/>
              </w:rPr>
              <w:t>ПЛАНИРУЕМЫЕ РЕЗУЛЬТАТЫ ОСВОЕНИЯ УЧЕБНОЙ ПРОГРАММЫ</w:t>
            </w:r>
            <w:r w:rsidR="005249C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49C7">
              <w:rPr>
                <w:noProof/>
                <w:webHidden/>
              </w:rPr>
              <w:instrText xml:space="preserve"> PAGEREF _Toc106975463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F0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9C7" w:rsidRDefault="00CE463D">
          <w:pPr>
            <w:pStyle w:val="12"/>
            <w:tabs>
              <w:tab w:val="right" w:leader="dot" w:pos="10456"/>
            </w:tabs>
            <w:rPr>
              <w:noProof/>
            </w:rPr>
          </w:pPr>
          <w:hyperlink w:anchor="_Toc106975464" w:history="1">
            <w:r w:rsidR="005249C7" w:rsidRPr="008932D6">
              <w:rPr>
                <w:rStyle w:val="ab"/>
                <w:rFonts w:eastAsia="Times New Roman"/>
                <w:noProof/>
              </w:rPr>
              <w:t>ЦЕЛИ И ЗАДАЧИ ВОСПИТАНИЯ</w:t>
            </w:r>
            <w:r w:rsidR="005249C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49C7">
              <w:rPr>
                <w:noProof/>
                <w:webHidden/>
              </w:rPr>
              <w:instrText xml:space="preserve"> PAGEREF _Toc106975464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F0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9C7" w:rsidRDefault="00CE463D">
          <w:pPr>
            <w:pStyle w:val="12"/>
            <w:tabs>
              <w:tab w:val="right" w:leader="dot" w:pos="10456"/>
            </w:tabs>
            <w:rPr>
              <w:noProof/>
            </w:rPr>
          </w:pPr>
          <w:hyperlink w:anchor="_Toc106975465" w:history="1">
            <w:r w:rsidR="005249C7" w:rsidRPr="008932D6">
              <w:rPr>
                <w:rStyle w:val="ab"/>
                <w:rFonts w:eastAsia="Times New Roman"/>
                <w:noProof/>
              </w:rPr>
              <w:t>СОДЕРЖАНИЕ ПРОГРАММЫ УЧЕБНОГО ПРЕДМЕТА.</w:t>
            </w:r>
            <w:r w:rsidR="005249C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49C7">
              <w:rPr>
                <w:noProof/>
                <w:webHidden/>
              </w:rPr>
              <w:instrText xml:space="preserve"> PAGEREF _Toc106975465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F0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9C7" w:rsidRDefault="00CE463D">
          <w:pPr>
            <w:pStyle w:val="12"/>
            <w:tabs>
              <w:tab w:val="right" w:leader="dot" w:pos="10456"/>
            </w:tabs>
            <w:rPr>
              <w:noProof/>
            </w:rPr>
          </w:pPr>
          <w:hyperlink w:anchor="_Toc106975467" w:history="1">
            <w:r w:rsidR="005249C7" w:rsidRPr="008932D6">
              <w:rPr>
                <w:rStyle w:val="ab"/>
                <w:rFonts w:eastAsia="Calibri"/>
                <w:noProof/>
                <w:lang w:eastAsia="en-US"/>
              </w:rPr>
              <w:t>ТЕМАТИЧЕСКОЕ ПЛАНИРОВАНИЕ</w:t>
            </w:r>
            <w:r w:rsidR="005249C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49C7">
              <w:rPr>
                <w:noProof/>
                <w:webHidden/>
              </w:rPr>
              <w:instrText xml:space="preserve"> PAGEREF _Toc106975467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4F0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9C7" w:rsidRDefault="00CE463D">
          <w:r>
            <w:fldChar w:fldCharType="end"/>
          </w:r>
        </w:p>
      </w:sdtContent>
    </w:sdt>
    <w:p w:rsidR="005249C7" w:rsidRDefault="005249C7" w:rsidP="00B53642">
      <w:pPr>
        <w:pStyle w:val="1"/>
        <w:jc w:val="center"/>
        <w:rPr>
          <w:rFonts w:eastAsia="Calibri"/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Default="005249C7" w:rsidP="005249C7">
      <w:pPr>
        <w:rPr>
          <w:lang w:eastAsia="en-US"/>
        </w:rPr>
      </w:pPr>
    </w:p>
    <w:p w:rsidR="005249C7" w:rsidRPr="005249C7" w:rsidRDefault="005249C7" w:rsidP="005249C7">
      <w:pPr>
        <w:rPr>
          <w:lang w:eastAsia="en-US"/>
        </w:rPr>
      </w:pPr>
    </w:p>
    <w:p w:rsidR="00624737" w:rsidRPr="00BC5348" w:rsidRDefault="00624737" w:rsidP="0062473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106975463"/>
      <w:r w:rsidRPr="00BC5348"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624737" w:rsidRPr="00BC5348" w:rsidRDefault="00624737" w:rsidP="0062473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348"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624737" w:rsidRPr="00BC5348" w:rsidRDefault="00624737" w:rsidP="0062473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348"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624737" w:rsidRPr="00BC5348" w:rsidRDefault="00624737" w:rsidP="0062473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348"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624737" w:rsidRPr="00BC5348" w:rsidRDefault="00624737" w:rsidP="00624737">
      <w:pPr>
        <w:pStyle w:val="ae"/>
        <w:spacing w:line="240" w:lineRule="auto"/>
        <w:ind w:firstLine="709"/>
        <w:rPr>
          <w:color w:val="auto"/>
          <w:sz w:val="24"/>
          <w:szCs w:val="24"/>
        </w:rPr>
      </w:pPr>
      <w:r w:rsidRPr="00BC5348">
        <w:rPr>
          <w:color w:val="auto"/>
          <w:sz w:val="24"/>
          <w:szCs w:val="24"/>
        </w:rPr>
        <w:t>А</w:t>
      </w:r>
      <w:r w:rsidRPr="00BC5348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BC5348">
        <w:rPr>
          <w:color w:val="auto"/>
          <w:sz w:val="24"/>
          <w:szCs w:val="24"/>
        </w:rPr>
        <w:t xml:space="preserve">– </w:t>
      </w:r>
      <w:r w:rsidRPr="00BC5348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BC5348">
        <w:rPr>
          <w:color w:val="auto"/>
          <w:sz w:val="24"/>
          <w:szCs w:val="24"/>
        </w:rPr>
        <w:t xml:space="preserve">, </w:t>
      </w:r>
      <w:r w:rsidRPr="00BC5348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BC5348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BC5348">
        <w:rPr>
          <w:color w:val="auto"/>
          <w:sz w:val="24"/>
          <w:szCs w:val="24"/>
        </w:rPr>
        <w:t>.</w:t>
      </w:r>
    </w:p>
    <w:p w:rsidR="00624737" w:rsidRPr="00BC5348" w:rsidRDefault="00624737" w:rsidP="0062473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348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624737" w:rsidRPr="00BC5348" w:rsidRDefault="00624737" w:rsidP="0062473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348"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624737" w:rsidRDefault="00624737" w:rsidP="00624737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348">
        <w:rPr>
          <w:rFonts w:ascii="Times New Roman" w:hAnsi="Times New Roman" w:cs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624737" w:rsidRPr="00731383" w:rsidRDefault="00624737" w:rsidP="006247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1383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детализирует и раскрывает содержание стандарта, определяет общую стратегию обучения, воспитания и развития обучающихся средствами учебного предмета в соответствии с целями изучения изобразительного искусства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которые  определены  стандартом </w:t>
      </w:r>
      <w:r w:rsidRPr="007313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искусства. </w:t>
      </w:r>
    </w:p>
    <w:p w:rsidR="00624737" w:rsidRPr="00731383" w:rsidRDefault="00624737" w:rsidP="006247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38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Нарушения пространственного восприятия затрудняют пони</w:t>
      </w:r>
      <w:r w:rsidRPr="0073138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softHyphen/>
      </w:r>
      <w:r w:rsidRPr="007313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мание причинно-следственных связей, логико-грамматических </w:t>
      </w:r>
      <w:r w:rsidRPr="0073138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конструкций, обедняют логико-смысловую сторону речи. </w:t>
      </w:r>
      <w:r w:rsidRPr="0073138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 многих детей отмечаются низкая активность, отсутствие мо</w:t>
      </w:r>
      <w:r w:rsidRPr="0073138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73138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тивации к действию и общению с окружающими, нарушения в </w:t>
      </w:r>
      <w:r w:rsidRPr="0073138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развитии познавательной деятельности, высших психических функ</w:t>
      </w:r>
      <w:r w:rsidRPr="0073138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</w:r>
      <w:r w:rsidRPr="0073138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ций, эмоционально-волевые расстройства.</w:t>
      </w:r>
    </w:p>
    <w:p w:rsidR="00624737" w:rsidRPr="00731383" w:rsidRDefault="00624737" w:rsidP="00624737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383">
        <w:rPr>
          <w:rFonts w:ascii="Times New Roman" w:eastAsia="Times New Roman" w:hAnsi="Times New Roman" w:cs="Times New Roman"/>
          <w:sz w:val="24"/>
          <w:szCs w:val="24"/>
        </w:rPr>
        <w:t>Исходя из вышесказанного в обучении детей с ограниченными возможностями здоровья используются программы адаптированные к возможностям учащихся. Программа направлена на разностороннее развитие личности учащихся, способствуют их умственному развитию, обеспечивают гражданское, нравственное, трудовое, эстетическое и физическое воспитание. Программа содержат материал, помогающий учащимся достичь того уровня общеобразовательных знаний и умений, трудовых навыков, который необходим им для социальной адаптации. В них конкретизированы пути и средства исправления недостатков общего, речевого, физического развития</w:t>
      </w:r>
    </w:p>
    <w:p w:rsidR="004D33B8" w:rsidRDefault="004D33B8" w:rsidP="00B53642">
      <w:pPr>
        <w:pStyle w:val="1"/>
        <w:jc w:val="center"/>
        <w:rPr>
          <w:rFonts w:eastAsia="Calibri"/>
          <w:lang w:eastAsia="en-US"/>
        </w:rPr>
      </w:pPr>
      <w:r w:rsidRPr="004D33B8">
        <w:rPr>
          <w:rFonts w:eastAsia="Calibri"/>
          <w:lang w:eastAsia="en-US"/>
        </w:rPr>
        <w:t>ПЛАНИРУЕМЫЕ РЕЗУЛЬТАТЫ ОСВОЕНИЯ УЧЕБНОЙ ПРОГРАММЫ</w:t>
      </w:r>
      <w:bookmarkEnd w:id="0"/>
    </w:p>
    <w:p w:rsidR="00B53642" w:rsidRPr="00B53642" w:rsidRDefault="00B53642" w:rsidP="00B53642">
      <w:pPr>
        <w:rPr>
          <w:lang w:eastAsia="en-US"/>
        </w:rPr>
      </w:pP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Личностные результаты освоения изобразительного искусства в основной школе: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ценностно - ориентационной сфере:</w:t>
      </w:r>
    </w:p>
    <w:p w:rsidR="004D33B8" w:rsidRPr="00B53642" w:rsidRDefault="004D33B8" w:rsidP="00B53642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Осмысленное и эмоционально- ценностное восприятие визуальных образов реальности в произведениях искусства;</w:t>
      </w:r>
    </w:p>
    <w:p w:rsidR="004D33B8" w:rsidRPr="00B53642" w:rsidRDefault="004D33B8" w:rsidP="00B53642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художественной культуры как формы материального выражения духовных ценностей, выраженных в пространственных формах;</w:t>
      </w:r>
    </w:p>
    <w:p w:rsidR="004D33B8" w:rsidRPr="00B53642" w:rsidRDefault="004D33B8" w:rsidP="00B53642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художественного вкуса как способности эстетически воспринимать, чувствовать и оценивать явления окружающего мира искусства;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трудовой сфере:</w:t>
      </w:r>
    </w:p>
    <w:p w:rsidR="004D33B8" w:rsidRPr="00B53642" w:rsidRDefault="004D33B8" w:rsidP="00B53642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основами практической творческой работы различными художественными материалами и инструментами;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познавательной сфере:</w:t>
      </w:r>
    </w:p>
    <w:p w:rsidR="004D33B8" w:rsidRPr="00B53642" w:rsidRDefault="004D33B8" w:rsidP="00B53642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средствами художественного изображения;</w:t>
      </w:r>
    </w:p>
    <w:p w:rsidR="004D33B8" w:rsidRPr="00B53642" w:rsidRDefault="004D33B8" w:rsidP="00B53642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способности наблюдать реальный мир, способности воспринимать, анализировать и структурировать визуальный образ на основе его эмоционально- нравственной оценки;</w:t>
      </w:r>
    </w:p>
    <w:p w:rsidR="004D33B8" w:rsidRPr="00B53642" w:rsidRDefault="004D33B8" w:rsidP="00B53642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способности ориентироваться в мире современной художественной культуры.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Метапредметные результаты освоения изобразительного искусства в основной школе:</w:t>
      </w:r>
    </w:p>
    <w:p w:rsidR="004D33B8" w:rsidRPr="004D33B8" w:rsidRDefault="004D33B8" w:rsidP="004D33B8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ценностно-ориентационной сфере:</w:t>
      </w:r>
    </w:p>
    <w:p w:rsidR="004D33B8" w:rsidRPr="00B53642" w:rsidRDefault="004D33B8" w:rsidP="00B53642">
      <w:pPr>
        <w:pStyle w:val="a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активного отношения к традициям культуры как смысловой, эстетической и личностно значимой ценности;</w:t>
      </w:r>
    </w:p>
    <w:p w:rsidR="004D33B8" w:rsidRPr="00B53642" w:rsidRDefault="004D33B8" w:rsidP="00B53642">
      <w:pPr>
        <w:pStyle w:val="a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уважения к искусству и культуре своей Родины, выраженной в ее архитектуре, изобразительном искусстве, в национальных образах предметно- материальной и пространственной среды и понимания красоты человека;</w:t>
      </w:r>
    </w:p>
    <w:p w:rsidR="004D33B8" w:rsidRPr="00B53642" w:rsidRDefault="004D33B8" w:rsidP="00B53642">
      <w:pPr>
        <w:pStyle w:val="a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воспринимать и терпимо относится к другой точке зрения, другой культуре, другому восприятию мира;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трудовой сфере;</w:t>
      </w:r>
    </w:p>
    <w:p w:rsidR="004D33B8" w:rsidRPr="00B53642" w:rsidRDefault="004D33B8" w:rsidP="00B53642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Обретения самостоятельного творческого опыта, формирующего способность к самостоятельным действиям в различных учебных и жизненных ситуациях;</w:t>
      </w:r>
    </w:p>
    <w:p w:rsidR="004D33B8" w:rsidRPr="00B53642" w:rsidRDefault="004D33B8" w:rsidP="00B53642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эстетически подходить к любому виду деятельности;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познавательной деятельности;</w:t>
      </w:r>
    </w:p>
    <w:p w:rsidR="004D33B8" w:rsidRPr="00B53642" w:rsidRDefault="004D33B8" w:rsidP="00B53642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художественно- образного мышления как неотъемлемой части целостного мышления человека;</w:t>
      </w:r>
    </w:p>
    <w:p w:rsidR="004D33B8" w:rsidRPr="00B53642" w:rsidRDefault="004D33B8" w:rsidP="00B53642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способности к целостному художественному восприятию мира;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фантазии, воображения, интуиции, визуальной памяти;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Предметные результаты освоения изобразительного искусства в основной школе:</w:t>
      </w:r>
    </w:p>
    <w:p w:rsidR="004D33B8" w:rsidRPr="004D33B8" w:rsidRDefault="004D33B8" w:rsidP="004D33B8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ценностно-ориентационной сфере:</w:t>
      </w:r>
    </w:p>
    <w:p w:rsidR="004D33B8" w:rsidRPr="00B53642" w:rsidRDefault="004D33B8" w:rsidP="00B53642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мира, человека, окружающих явлений с эстетических позиций;</w:t>
      </w:r>
    </w:p>
    <w:p w:rsidR="004D33B8" w:rsidRPr="00B53642" w:rsidRDefault="004D33B8" w:rsidP="00B53642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Активное отношение к традициям культуры как к смысловой, эстетической и личностно значимой ценности;</w:t>
      </w:r>
    </w:p>
    <w:p w:rsidR="004D33B8" w:rsidRPr="004D33B8" w:rsidRDefault="004D33B8" w:rsidP="00B5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познавательной сфере;</w:t>
      </w:r>
    </w:p>
    <w:p w:rsidR="004D33B8" w:rsidRPr="00B53642" w:rsidRDefault="004D33B8" w:rsidP="00B53642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Художественное познание мира, понимание роли и места искусства в жизни человека и общества;</w:t>
      </w:r>
    </w:p>
    <w:p w:rsidR="004D33B8" w:rsidRPr="00B53642" w:rsidRDefault="004D33B8" w:rsidP="00B53642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основ изобразительной грамоты, умение использовать специфику образного языка и средств художественной выразительности, особенности различных художественных материалов и техник во время практической творческой работы;</w:t>
      </w:r>
    </w:p>
    <w:p w:rsidR="004D33B8" w:rsidRPr="00B53642" w:rsidRDefault="004D33B8" w:rsidP="00B53642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и интерпретация темы, сюжета и содержания произведений изобразительного искусства;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коммуникативной сфере:</w:t>
      </w:r>
    </w:p>
    <w:p w:rsidR="004D33B8" w:rsidRPr="00B53642" w:rsidRDefault="004D33B8" w:rsidP="00B53642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ориентироваться и находить самостоятельно необходимую информацию по искусству в словарях, справочниках, книгах по искусству. В электронных информационных ресурсах;</w:t>
      </w:r>
    </w:p>
    <w:p w:rsidR="004D33B8" w:rsidRPr="00B53642" w:rsidRDefault="004D33B8" w:rsidP="00B53642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Диалогический подход к освоению произведений искусства;</w:t>
      </w:r>
    </w:p>
    <w:p w:rsidR="004D33B8" w:rsidRPr="00B53642" w:rsidRDefault="004D33B8" w:rsidP="00B53642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разницы между элитарным и массовым искусством, оценка эстетических позиций достоинств и недостатков произведений искусства;</w:t>
      </w:r>
    </w:p>
    <w:p w:rsidR="004D33B8" w:rsidRPr="004D33B8" w:rsidRDefault="004D33B8" w:rsidP="004D33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трудовой сфере;</w:t>
      </w:r>
    </w:p>
    <w:p w:rsidR="004D33B8" w:rsidRPr="00B53642" w:rsidRDefault="004D33B8" w:rsidP="00B53642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различные художественные материалы, техники и средства художественной выразительности в собственной художественно- творческой деятельности (работа в области живописи, графики, дизайна, декоративно- прикладного искусства).</w:t>
      </w:r>
    </w:p>
    <w:p w:rsidR="004D33B8" w:rsidRPr="004D33B8" w:rsidRDefault="004D33B8" w:rsidP="004D33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D33B8" w:rsidRPr="004D33B8" w:rsidRDefault="004D33B8" w:rsidP="004D33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D33B8" w:rsidRPr="004D33B8" w:rsidRDefault="004D33B8" w:rsidP="004D33B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Предпочтительные формы текущего и промежуточного контроля освоения рабочей программы </w:t>
      </w:r>
    </w:p>
    <w:p w:rsidR="004D33B8" w:rsidRPr="004D33B8" w:rsidRDefault="004D33B8" w:rsidP="004D33B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оценки устных индивидуальных и фронтальных ответов</w:t>
      </w:r>
    </w:p>
    <w:p w:rsidR="004D33B8" w:rsidRPr="004D33B8" w:rsidRDefault="004D33B8" w:rsidP="00B5364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Активность участия.</w:t>
      </w:r>
    </w:p>
    <w:p w:rsidR="004D33B8" w:rsidRPr="004D33B8" w:rsidRDefault="004D33B8" w:rsidP="00B5364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собеседника прочувствовать суть вопроса.</w:t>
      </w:r>
    </w:p>
    <w:p w:rsidR="004D33B8" w:rsidRPr="004D33B8" w:rsidRDefault="004D33B8" w:rsidP="00B5364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Искренность ответов, их развернутость, образность, аргументированность.</w:t>
      </w:r>
    </w:p>
    <w:p w:rsidR="004D33B8" w:rsidRPr="004D33B8" w:rsidRDefault="004D33B8" w:rsidP="00B5364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Самостоятельность.</w:t>
      </w:r>
    </w:p>
    <w:p w:rsidR="004D33B8" w:rsidRPr="004D33B8" w:rsidRDefault="004D33B8" w:rsidP="00B5364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Оригинальность суждений.</w:t>
      </w:r>
    </w:p>
    <w:p w:rsidR="004D33B8" w:rsidRPr="004D33B8" w:rsidRDefault="004D33B8" w:rsidP="004D33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и система оценки творческой работы.</w:t>
      </w: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всех этих компонентов складывается общая оценка работы обучающегося.</w:t>
      </w:r>
    </w:p>
    <w:p w:rsidR="004D33B8" w:rsidRPr="004D33B8" w:rsidRDefault="004D33B8" w:rsidP="00B5364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4D33B8" w:rsidRPr="004D33B8" w:rsidRDefault="004D33B8" w:rsidP="00B5364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4D33B8" w:rsidRPr="004D33B8" w:rsidRDefault="004D33B8" w:rsidP="00B5364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  работы. Аккуратность всей работы.</w:t>
      </w:r>
    </w:p>
    <w:p w:rsidR="004D33B8" w:rsidRPr="004D33B8" w:rsidRDefault="004D33B8" w:rsidP="004D33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Формы контроля уровня обученности</w:t>
      </w:r>
    </w:p>
    <w:p w:rsidR="004D33B8" w:rsidRPr="004D33B8" w:rsidRDefault="004D33B8" w:rsidP="00B5364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Викторины</w:t>
      </w:r>
    </w:p>
    <w:p w:rsidR="004D33B8" w:rsidRPr="004D33B8" w:rsidRDefault="004D33B8" w:rsidP="00B5364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Кроссворды</w:t>
      </w:r>
    </w:p>
    <w:p w:rsidR="004D33B8" w:rsidRPr="004D33B8" w:rsidRDefault="004D33B8" w:rsidP="00B5364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Отчетные выставки творческих  (индивидуальных и коллективных) работ</w:t>
      </w:r>
    </w:p>
    <w:p w:rsidR="004D33B8" w:rsidRPr="004D33B8" w:rsidRDefault="004D33B8" w:rsidP="00B5364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Тестирование</w:t>
      </w:r>
    </w:p>
    <w:p w:rsidR="004D33B8" w:rsidRPr="004D33B8" w:rsidRDefault="004D33B8" w:rsidP="004D33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Критерии оценивания детских работ по Изобразительному искусству.</w:t>
      </w:r>
    </w:p>
    <w:p w:rsidR="004D33B8" w:rsidRPr="00B53642" w:rsidRDefault="004D33B8" w:rsidP="00B53642">
      <w:pPr>
        <w:pStyle w:val="aa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642">
        <w:rPr>
          <w:rFonts w:ascii="Times New Roman" w:eastAsia="Times New Roman" w:hAnsi="Times New Roman" w:cs="Times New Roman"/>
          <w:color w:val="000000"/>
          <w:sz w:val="24"/>
          <w:szCs w:val="24"/>
        </w:rPr>
        <w:t>В связи с тем что практическая часть урока составляет 15-20 минут критерии оценивания детских работ по Изобразительному искусству следующие:</w:t>
      </w:r>
    </w:p>
    <w:p w:rsidR="004D33B8" w:rsidRPr="004D33B8" w:rsidRDefault="004D33B8" w:rsidP="00B5364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"отлично" -</w:t>
      </w: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 выполнена в соответствии вышеназванным требованиям, в ней раскрыта  поставленная проблема, сформулированы выводы, имеющие теоретическую  и, – или практическую направленность для современного общества.</w:t>
      </w: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4D33B8" w:rsidRPr="004D33B8" w:rsidRDefault="004D33B8" w:rsidP="00B5364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"хорошо"  -</w:t>
      </w: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 выполнена в соответствии вышеназванным требованиям, в ней раскрыта  поставленная проблема, однако, выводы сформулированы не четко, не достаточно раскрыто  теоретическое  и, – или практическое значение выполненной работы.</w:t>
      </w:r>
    </w:p>
    <w:p w:rsidR="004D33B8" w:rsidRPr="004D33B8" w:rsidRDefault="004D33B8" w:rsidP="00B5364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"удовлетворительно"- </w:t>
      </w: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выполнена в соответствии вышеназванным требованиям, в ней не достаточно четко сформулирована проблема,  выводы сформулированы не четко, не достаточно раскрыто ее теоретическое  и, – или практическое значение.</w:t>
      </w:r>
    </w:p>
    <w:p w:rsidR="004D33B8" w:rsidRDefault="004D33B8" w:rsidP="00B5364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"неудовлетворительно"-</w:t>
      </w: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3B8">
        <w:rPr>
          <w:rFonts w:ascii="Times New Roman" w:eastAsia="Times New Roman" w:hAnsi="Times New Roman" w:cs="Times New Roman"/>
          <w:color w:val="000000"/>
          <w:sz w:val="24"/>
          <w:szCs w:val="24"/>
        </w:rPr>
        <w:t>не выполнена в соответствии с вышеназванными требованиями</w:t>
      </w:r>
    </w:p>
    <w:p w:rsidR="004D33B8" w:rsidRDefault="004D33B8" w:rsidP="00F20B85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188B" w:rsidRPr="005249C7" w:rsidRDefault="005249C7" w:rsidP="005249C7">
      <w:pPr>
        <w:pStyle w:val="1"/>
        <w:jc w:val="center"/>
        <w:rPr>
          <w:rFonts w:eastAsia="Times New Roman"/>
        </w:rPr>
      </w:pPr>
      <w:bookmarkStart w:id="1" w:name="_Toc106975464"/>
      <w:r w:rsidRPr="005249C7">
        <w:rPr>
          <w:rFonts w:eastAsia="Times New Roman"/>
        </w:rPr>
        <w:t>ЦЕЛИ И ЗАДАЧИ ВОСПИТАНИЯ</w:t>
      </w:r>
      <w:bookmarkEnd w:id="1"/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Современный национальный воспитательный идеал, в соответствии с Концепцией духовно-нравственного воспитания российских школьников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ЦЕЛЬ воспитания </w:t>
      </w:r>
      <w:r w:rsidRPr="005249C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личностное развитие школьников, проявляющееся:</w:t>
      </w:r>
    </w:p>
    <w:p w:rsidR="005249C7" w:rsidRPr="005249C7" w:rsidRDefault="005249C7" w:rsidP="005249C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5249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целевые приоритеты, </w:t>
      </w: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соответствующие трём уровням образования: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воспитании детей подросткового возраста, приоритетом является </w:t>
      </w:r>
      <w:r w:rsidRPr="00524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-к семье как главной опоре в жизни человека и источнику его счастья;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-к знаниям, как интеллектуальному ресурсу, обеспечивающему</w:t>
      </w: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будущее человека, как результату кропотливого, но увлекательного учебного труда;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 окружающим людям, как безусловной и абсолютной ценности, как равноправным социальным </w:t>
      </w: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-к самим себе, как хозяевам своей судьбы, самоопределяющимся и самореализующимся личностям, отвечающим за свое собственное будущее.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ориентации.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5249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не означает игнорирования других составляющих общей цели воспитания. </w:t>
      </w: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Добросовестная работа педагогов, направленная на достижение поставленной цели, позволит ребёнку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чувствовать себя, продуктивнее сотрудничать с людьми разных возрастов и разного социального положения, смелее искать и находить выходы из трудной жизненной ситуации, осмысленнее выбирать свой жизненный путь.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РЕАЛИЗАЦИЯ ВОСПИТАТЕЛЬНОГО ПОТЕНЦИАЛА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-включение учителями в рабочие программы учебных предметов, курсов, модулей, тематики в соответствии с календарным планом воспитательной работы школы;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ценностей; подбор соответствующего тематического содержания, текстов для чтения, задач для решения, проблемных ситуаций для обсуждений;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-полноценную реализацию потенциала уроков в предметных областях целевой воспитательной духовно-нравственной направленности по основам религиозных культур и светской этики в начальной школе, основам духовно-нравственной культуры народов России в основной школе с учетом выбора родителями обучающихся учебных предметов, курсов, модулей в соответствии с их мировоззренческими и культурными потребностями;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-привлечение внимания обучающихся к ценностному аспекту изучаемых на уроках предметов и явлений,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-применение интерактивных форм учебной работы: интеллектуальных, стимулирующих познавательную мотивацию; дидактического театра, где знания обыгрываются в театральных постановках; дискуссий, дающих возможность приобрести опыт ведения конструктивного диалога; групповой работы, которая учит командной работе и взаимодействию, игровых методик;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-побуждение обучающихся соблюдать на уроке нормы поведения, правила общения со сверстниками и педагогами, соответствующие укладу школы, установление и поддержка доброжелательной атмосферы;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-организация шефства мотивированных и эрудированных обучающихся над неуспевающими одноклассниками, дающего обучающимся социально значимый опыт сотрудничества и взаимной </w:t>
      </w: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помощи;</w:t>
      </w:r>
    </w:p>
    <w:p w:rsidR="005249C7" w:rsidRPr="005249C7" w:rsidRDefault="005249C7" w:rsidP="005249C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7">
        <w:rPr>
          <w:rFonts w:ascii="Times New Roman" w:eastAsia="Times New Roman" w:hAnsi="Times New Roman" w:cs="Times New Roman"/>
          <w:color w:val="000000"/>
          <w:sz w:val="24"/>
          <w:szCs w:val="24"/>
        </w:rPr>
        <w:t>-инициирование и поддержка исследовательской деятельности в форме индивидуальных и групповых проектов, что дает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публичного выступления, аргументирования и отстаивания своей точки зрения.</w:t>
      </w:r>
    </w:p>
    <w:p w:rsidR="005249C7" w:rsidRDefault="005249C7" w:rsidP="00F20B85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3642" w:rsidRPr="000D7CE9" w:rsidRDefault="00B53642" w:rsidP="00B536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7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«Изобразительное искусство»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0D7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разработана на основе ФГОС основного общего образования</w:t>
      </w:r>
      <w:r w:rsidR="00C23C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7CE9">
        <w:rPr>
          <w:rFonts w:ascii="Times New Roman" w:eastAsia="Calibri" w:hAnsi="Times New Roman" w:cs="Times New Roman"/>
          <w:sz w:val="24"/>
          <w:szCs w:val="24"/>
        </w:rPr>
        <w:t xml:space="preserve">и ориентирована на учебник </w:t>
      </w:r>
      <w:r w:rsidR="00C23C41">
        <w:rPr>
          <w:rFonts w:ascii="Times New Roman" w:eastAsia="Calibri" w:hAnsi="Times New Roman" w:cs="Times New Roman"/>
          <w:sz w:val="24"/>
          <w:szCs w:val="24"/>
        </w:rPr>
        <w:t>Л. А. Неменская</w:t>
      </w:r>
      <w:r w:rsidRPr="000D7CE9">
        <w:rPr>
          <w:rFonts w:ascii="Times New Roman" w:eastAsia="Calibri" w:hAnsi="Times New Roman" w:cs="Times New Roman"/>
          <w:sz w:val="24"/>
          <w:szCs w:val="24"/>
        </w:rPr>
        <w:t xml:space="preserve"> «Изобразительное искусство»</w:t>
      </w:r>
      <w:r w:rsidR="00C23C41">
        <w:rPr>
          <w:rFonts w:ascii="Times New Roman" w:eastAsia="Calibri" w:hAnsi="Times New Roman" w:cs="Times New Roman"/>
          <w:sz w:val="24"/>
          <w:szCs w:val="24"/>
        </w:rPr>
        <w:t xml:space="preserve"> 6 класс</w:t>
      </w:r>
      <w:r w:rsidRPr="000D7CE9">
        <w:rPr>
          <w:rFonts w:ascii="Times New Roman" w:eastAsia="Calibri" w:hAnsi="Times New Roman" w:cs="Times New Roman"/>
          <w:sz w:val="24"/>
          <w:szCs w:val="24"/>
        </w:rPr>
        <w:t xml:space="preserve">. Данная программа соответствует следующей нормативно-правовой базе: </w:t>
      </w:r>
    </w:p>
    <w:p w:rsidR="00B53642" w:rsidRPr="000D7CE9" w:rsidRDefault="00B53642" w:rsidP="00B5364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D7CE9">
        <w:rPr>
          <w:rFonts w:ascii="Times New Roman" w:eastAsia="Calibri" w:hAnsi="Times New Roman" w:cs="Times New Roman"/>
          <w:sz w:val="24"/>
          <w:szCs w:val="24"/>
        </w:rPr>
        <w:t>1) Закона «Об образовании в Российской Федерации» от 01 сентября 2013 г.;</w:t>
      </w:r>
    </w:p>
    <w:p w:rsidR="00B53642" w:rsidRPr="000D7CE9" w:rsidRDefault="00B53642" w:rsidP="00B5364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D7CE9">
        <w:rPr>
          <w:rFonts w:ascii="Times New Roman" w:eastAsia="Calibri" w:hAnsi="Times New Roman" w:cs="Times New Roman"/>
          <w:sz w:val="24"/>
          <w:szCs w:val="24"/>
        </w:rPr>
        <w:t>2) Федерального государственного образовательного стандарта основного общего образования;</w:t>
      </w:r>
    </w:p>
    <w:p w:rsidR="00B53642" w:rsidRPr="000D7CE9" w:rsidRDefault="00B53642" w:rsidP="00B5364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7CE9">
        <w:rPr>
          <w:rFonts w:ascii="Times New Roman" w:eastAsia="Calibri" w:hAnsi="Times New Roman" w:cs="Times New Roman"/>
          <w:sz w:val="24"/>
          <w:szCs w:val="24"/>
        </w:rPr>
        <w:t>3) Концепции духовно-нравственного развития и воспитания личности гражданина России</w:t>
      </w:r>
    </w:p>
    <w:p w:rsidR="00B53642" w:rsidRPr="000D7CE9" w:rsidRDefault="00B53642" w:rsidP="00B5364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Учебная программа 6 </w:t>
      </w:r>
      <w:r w:rsidRPr="000D7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класса рассчитана на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34 часа</w:t>
      </w:r>
      <w:r w:rsidRPr="000D7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D7C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 час</w:t>
      </w:r>
      <w:r w:rsidRPr="000D7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неделю, в том числе 10 часов внутри предметного модуля</w:t>
      </w:r>
      <w:r w:rsidRPr="000D7C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53642" w:rsidRDefault="00B53642" w:rsidP="00F20B85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0B85" w:rsidRPr="00F20B85" w:rsidRDefault="00F20B85" w:rsidP="00B53642">
      <w:pPr>
        <w:pStyle w:val="1"/>
        <w:jc w:val="center"/>
        <w:rPr>
          <w:rFonts w:eastAsia="Times New Roman"/>
        </w:rPr>
      </w:pPr>
      <w:bookmarkStart w:id="2" w:name="_Toc106975465"/>
      <w:r w:rsidRPr="00F20B85">
        <w:rPr>
          <w:rFonts w:eastAsia="Times New Roman"/>
        </w:rPr>
        <w:t>СОДЕРЖАНИЕ ПРОГРАММЫ УЧЕБНОГО ПРЕДМЕТА.</w:t>
      </w:r>
      <w:bookmarkEnd w:id="2"/>
    </w:p>
    <w:p w:rsidR="00F20B85" w:rsidRPr="00F20B85" w:rsidRDefault="00F20B85" w:rsidP="00B53642">
      <w:pPr>
        <w:pStyle w:val="1"/>
        <w:jc w:val="center"/>
        <w:rPr>
          <w:rFonts w:eastAsia="Times New Roman"/>
          <w:i/>
        </w:rPr>
      </w:pPr>
      <w:bookmarkStart w:id="3" w:name="_Toc106975466"/>
      <w:r w:rsidRPr="00F20B85">
        <w:rPr>
          <w:rFonts w:eastAsia="Times New Roman"/>
          <w:i/>
        </w:rPr>
        <w:t>ИСКУССТВО В ЖИЗНИ ЧЕЛОВЕКА</w:t>
      </w:r>
      <w:bookmarkEnd w:id="3"/>
    </w:p>
    <w:p w:rsidR="00F20B85" w:rsidRPr="00F20B85" w:rsidRDefault="00F20B85" w:rsidP="00F20B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1: Виды изобразительного искусства и основы образного языка (8 ч)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представлений о языке изобразительного искусства. Изобразительный язык и художественный образ. Виды изобразительного искусства. Творчество художника и творчество зрителя. Зрительские умения. Изобразительная деятельность как школа активного восприятия реальности: соотношение понятий «смотреть» и «видеть» в художественной культуре человека. Выразительное значение средств языка изображения. Фактура и характеристики художественных материалов как средств выражения. Форма, пятно, линия, объём, цвет. Ритм и пропорции. Роль и значение искусства в жизни людей.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четверть посвящена осмыслению, систематизации уже имеющихся знаний об изобразительном искусстве и получению новых. Как часто мы встречаемся с изобразительным искусством, какое место оно занимает в нашей жизни? Зачем уметь надо рисовать? Что значит понимать искусство и почему надо этому учиться? Почему в истории человечества никогда не существовало общества без искусства? На эти вопросы должен уметь ответить каждый ребёнок.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изобразительном искусстве (как и в любом другом виде искусства) всегда два полюса — </w:t>
      </w: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художник 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(композитор, писатель, режиссёр) и </w:t>
      </w: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зритель 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(слушатель, читатель). В любой из этих деятельностей необходимо </w:t>
      </w: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творчество. И творить искусство, и воспринимать 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подросток обучается через </w:t>
      </w: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личное творчество.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знакомятся с основами языка изображения, обобщают опыт владения художественными материалами, известными им с начальной школы, а также получают знания по применению этих материалов при создании художественного образа в графике, живописи, скульптуре. Две темы посвящены характеристике цвета, особенностям «живописного» цвета, понятию колорита в работах мастеров живописи. Заключительная тема четверти обобщает знания учащихся </w:t>
      </w:r>
      <w:r w:rsidRPr="00F20B8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о 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средствах выразительности графики, живописи, скульптуры </w:t>
      </w:r>
      <w:r w:rsidRPr="00F20B85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с 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создания художественного образа.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2: Мир наших вещей. Натюрморт (8 ч)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воображения в творчестве художника, умение изображать фантазии и умение изображать реальность. Изображение предметного мира в изобразительном искусстве! разных эпох. Навыки графического изображения предметов. Понятие о конструкции предмета и его форме. Представления о композиции и навыки композиционного решения натюрморта. Художественно-выразительные средства изображения! в натюрморте. Графический и живописный натюрморт: 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навыки изобразительной деятельности. Натюрморт как отражение мировоззрения художника и его времени. Натюрморт как творческая лаборатория художника. Натюрморт в искусстве 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XX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века.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Раздел 3: </w:t>
      </w: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Вгл</w:t>
      </w:r>
      <w:r w:rsidR="00B4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ядываясь в человека. Портрет (10</w:t>
      </w: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ч)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учащихся к культурному наследию человечества через знакомство с искусством портрета разных эпох. Содержание портрета — интерес к личности, наделённой ин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дивидуальными качествами. Портрет как выражение идеалов своего времени. Изображение головы человека в графике, живописи и скульптуре. Сходство внешнее и внутреннее. Ху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дожественно-выразительные средства создания портрета. Великие портретисты в истории культуры. Портрет в русском искусстве. Судьба портрета в отечественном и зарубежном современном искусстве.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Основная задача </w:t>
      </w: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>этой четверти — приобщение учащихся к культурному наследию человечества через знакомство с искусством портрета разных эпох. Приобщение к культуре — это не столько получение знаний, сколько воспитание чувства сопричастности переживаниям, выраженным в произведениях искусства. Каждый учащийся может и должен, стать наследником огромного культурного достояния предков. На уроках изобразительного искусства происходит его первоначальное встраивание в эту культуру.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приобщения к жанру портрета — это также развитие наблюдательности, глазомера, композиционного мышления и креативности. Искусство портрета требует специальных умений: умения видеть общую конструкцию и форму объекта, умения устанавливать основные пропорции головы, а также умения взглянуть по-новому на уже знакомое.</w:t>
      </w: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0B85" w:rsidRPr="00F20B85" w:rsidRDefault="00F20B85" w:rsidP="00B536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20B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4: </w:t>
      </w:r>
      <w:r w:rsidRPr="00F20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Человек и пространство. Пейзаж (8 ч)</w:t>
      </w:r>
    </w:p>
    <w:p w:rsidR="004D33B8" w:rsidRDefault="00F20B85" w:rsidP="00B53642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20B8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Изображение природы в искусстве разных эпох. Различные способы изображения пространства и их мировоззренческий смысл. Жанр пейзажа в европейском искусстве. Правила построения перспективы. Образ природы в произведениях изобразительного искусства. Пейзаж как выражение духовной жизни общества. Изображение природы как выражение впечатлений и переживаний художника. Становление национального пейзажа в отечественном искусстве. Национальный образ пейзажа и воплощение образа Родины</w:t>
      </w:r>
      <w:r w:rsidR="00A339A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:rsidR="00C23C41" w:rsidRDefault="00C23C41" w:rsidP="000A6F08">
      <w:pPr>
        <w:pStyle w:val="1"/>
        <w:ind w:left="-851"/>
        <w:jc w:val="center"/>
        <w:rPr>
          <w:rFonts w:eastAsia="Calibri"/>
          <w:lang w:eastAsia="en-US"/>
        </w:rPr>
      </w:pPr>
      <w:bookmarkStart w:id="4" w:name="_Toc106975467"/>
      <w:r w:rsidRPr="00A339AD">
        <w:rPr>
          <w:rFonts w:eastAsia="Calibri"/>
          <w:lang w:eastAsia="en-US"/>
        </w:rPr>
        <w:t>ТЕМАТИЧЕСКОЕ ПЛАНИРОВАНИЕ</w:t>
      </w:r>
      <w:bookmarkEnd w:id="4"/>
    </w:p>
    <w:tbl>
      <w:tblPr>
        <w:tblpPr w:leftFromText="181" w:rightFromText="181" w:vertAnchor="text" w:tblpY="19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5591"/>
        <w:gridCol w:w="3542"/>
        <w:gridCol w:w="880"/>
      </w:tblGrid>
      <w:tr w:rsidR="000A6F08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6F08" w:rsidRPr="007A2397" w:rsidRDefault="000A6F08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3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6F08" w:rsidRPr="007A2397" w:rsidRDefault="000A6F08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3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раздела, темы урока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A6F08" w:rsidRPr="00935C0B" w:rsidRDefault="000A6F08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Электронно - цифровые образовательные ресурсы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6F08" w:rsidRPr="007A2397" w:rsidRDefault="000A6F08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3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:rsidR="000A6F08" w:rsidRPr="007A2397" w:rsidRDefault="000A6F08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3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0A6F08" w:rsidRPr="002C24B6" w:rsidTr="000A6F08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F08" w:rsidRPr="002C24B6" w:rsidRDefault="000A6F08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C24B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F08" w:rsidRPr="00156E3A" w:rsidRDefault="008921F7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6E3A">
              <w:rPr>
                <w:rFonts w:ascii="Times New Roman" w:hAnsi="Times New Roman" w:cs="Times New Roman"/>
                <w:b/>
              </w:rPr>
              <w:t>Виды изобразительного искусства и основы образного языка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F08" w:rsidRPr="002C24B6" w:rsidRDefault="008921F7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A6F08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F08" w:rsidRPr="002C24B6" w:rsidRDefault="000A6F08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F08" w:rsidRPr="00A339AD" w:rsidRDefault="000A6F08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 искусство в семье  пластических  искусств.</w:t>
            </w:r>
          </w:p>
          <w:p w:rsidR="000A6F08" w:rsidRPr="00A339AD" w:rsidRDefault="005249C7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«Волшебный карандаш»</w:t>
            </w: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Имя урока: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 различными видами красок и кистей для рисования</w:t>
            </w: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F08" w:rsidRPr="00935C0B" w:rsidRDefault="000A6F08" w:rsidP="000A6F0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0A6F08" w:rsidRPr="00935C0B" w:rsidRDefault="00CE463D" w:rsidP="000A6F0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0A6F08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0A6F08" w:rsidRPr="00935C0B" w:rsidRDefault="00CE463D" w:rsidP="000A6F0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0A6F08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0A6F08" w:rsidRPr="00935C0B" w:rsidRDefault="00CE463D" w:rsidP="000A6F08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0A6F08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F08" w:rsidRPr="002C24B6" w:rsidRDefault="000A6F08" w:rsidP="000A6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6E3A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B42B5E" w:rsidRDefault="00156E3A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Рисунок- основа изобразительного творчества</w:t>
            </w:r>
          </w:p>
          <w:p w:rsidR="00156E3A" w:rsidRPr="00156E3A" w:rsidRDefault="00156E3A" w:rsidP="00B42B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56E3A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935C0B" w:rsidRDefault="00156E3A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2C24B6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6E3A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A339AD" w:rsidRDefault="00156E3A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Линия и ее выразительные возможности.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935C0B" w:rsidRDefault="00156E3A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2C24B6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6E3A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A339AD" w:rsidRDefault="00156E3A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Пятно, как средство выражения. Композиция, как ритм пятен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935C0B" w:rsidRDefault="00156E3A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0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2C24B6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6E3A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A339AD" w:rsidRDefault="00156E3A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Цвет, основы цветоведения.</w:t>
            </w:r>
            <w:r w:rsidRPr="00A339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49C7"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Модуль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«Волшебный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карандаш»: 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249C7" w:rsidRPr="00F25EA2">
              <w:rPr>
                <w:rFonts w:ascii="Times New Roman" w:eastAsia="Times New Roman" w:hAnsi="Times New Roman"/>
                <w:sz w:val="24"/>
                <w:szCs w:val="24"/>
              </w:rPr>
              <w:t>Имя урока: Былина о Вольге и Микуле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935C0B" w:rsidRDefault="00156E3A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3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2C24B6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56E3A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A339AD" w:rsidRDefault="00156E3A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в произведениях живописи.</w:t>
            </w:r>
          </w:p>
          <w:p w:rsidR="00156E3A" w:rsidRPr="00A339AD" w:rsidRDefault="005249C7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карандаш»: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Имя урока А.К.Лядов. «Кикимора». Сказание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935C0B" w:rsidRDefault="00156E3A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6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2C24B6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6E3A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A339AD" w:rsidRDefault="00156E3A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Объемные изображения в скульптуре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935C0B" w:rsidRDefault="00156E3A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9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2C24B6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6E3A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языка изображения. </w:t>
            </w:r>
            <w:r w:rsidRPr="00065975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Промежуточная контрольная работа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935C0B" w:rsidRDefault="00156E3A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156E3A" w:rsidRPr="00935C0B" w:rsidRDefault="00CE463D" w:rsidP="00156E3A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 w:history="1">
              <w:r w:rsidR="00156E3A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2C24B6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6E3A" w:rsidRPr="002C24B6" w:rsidTr="00156E3A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156E3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4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Мир наших вещей. Натюрморт.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E3A" w:rsidRPr="00156E3A" w:rsidRDefault="00156E3A" w:rsidP="00156E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6E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B42B5E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Реальность и фантазия в творчестве художника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339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Модуль «Волшебный карандаш»: </w:t>
            </w:r>
            <w:r w:rsidR="005249C7" w:rsidRPr="007028AB">
              <w:rPr>
                <w:rFonts w:ascii="Times New Roman" w:eastAsia="Times New Roman" w:hAnsi="Times New Roman"/>
                <w:sz w:val="24"/>
                <w:szCs w:val="24"/>
              </w:rPr>
              <w:t>Беседа на тему «Осень»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5249C7" w:rsidRPr="00F25EA2">
              <w:rPr>
                <w:rFonts w:ascii="Times New Roman" w:eastAsia="Times New Roman" w:hAnsi="Times New Roman"/>
                <w:sz w:val="24"/>
                <w:szCs w:val="24"/>
              </w:rPr>
              <w:t>с использованием илл.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249C7" w:rsidRPr="00F25EA2">
              <w:rPr>
                <w:rFonts w:ascii="Times New Roman" w:eastAsia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5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предметного мира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8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формы,  м</w:t>
            </w: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ногообразие форм окружающего мира.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1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объема на плоскости и линейная перспектива.</w:t>
            </w:r>
          </w:p>
          <w:p w:rsidR="00B42B5E" w:rsidRPr="00A339AD" w:rsidRDefault="005249C7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</w:t>
            </w: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Имя урока: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Ритм. Орнамент в круге.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4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Освещение. Свет и тень.</w:t>
            </w:r>
          </w:p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7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Натюрморт в графике.</w:t>
            </w:r>
            <w:r w:rsidRPr="00A339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49C7"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Модуль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карандаш»:</w:t>
            </w:r>
            <w:r w:rsidR="005249C7"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249C7"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Имя урока: 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>Знакомство с жанром.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0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в натюрморте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A339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5249C7"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249C7" w:rsidRPr="00F25EA2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Модуль</w:t>
            </w:r>
            <w:r w:rsidR="005249C7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«Волшебный карандаш»</w:t>
            </w:r>
            <w:r w:rsidR="005249C7" w:rsidRPr="00F25EA2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: </w:t>
            </w:r>
            <w:r w:rsidR="005249C7"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Имя урока: </w:t>
            </w:r>
            <w:r w:rsidR="005249C7"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249C7" w:rsidRPr="005249C7">
              <w:rPr>
                <w:rFonts w:ascii="Times New Roman" w:eastAsia="Times New Roman" w:hAnsi="Times New Roman"/>
                <w:sz w:val="24"/>
                <w:szCs w:val="24"/>
              </w:rPr>
              <w:t>Фрукты в вазе</w:t>
            </w:r>
            <w:r w:rsidR="005249C7"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3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Выразительные возможности натюрморта.</w:t>
            </w:r>
            <w:r w:rsidRPr="00A339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065975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Промежуточная контрольная работа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6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B42B5E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B42B5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4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B42B5E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B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Вглядываясь в человека. Портрет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B42B5E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2B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42B5E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человека, главная тема искусства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9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 головы человека и ее пропорции.</w:t>
            </w:r>
          </w:p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2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B42B5E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портретный рисунок и выразительность образа.</w:t>
            </w:r>
          </w:p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5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 в графике.</w:t>
            </w:r>
            <w:r w:rsidRPr="00A339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Модул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ь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карандаш»: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>:Имя урока: Портрет. Знакомство с жанром портрета.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8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 в скульптуре.</w:t>
            </w:r>
            <w:r w:rsidRPr="00A339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Модуль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 xml:space="preserve"> Имя урока: Как рисовать портрет. Рисование лица человека</w:t>
            </w:r>
            <w:r w:rsidR="005249C7"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1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Сатирические образы человека.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4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Образные возможности освещения в портрете</w:t>
            </w:r>
          </w:p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7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42B5E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 в живописи.</w:t>
            </w:r>
          </w:p>
          <w:p w:rsidR="00B42B5E" w:rsidRPr="00A339AD" w:rsidRDefault="00B42B5E" w:rsidP="00B42B5E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935C0B" w:rsidRDefault="00B42B5E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B42B5E" w:rsidRPr="00935C0B" w:rsidRDefault="00CE463D" w:rsidP="00B42B5E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0" w:history="1">
              <w:r w:rsidR="00B42B5E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E" w:rsidRPr="002C24B6" w:rsidRDefault="00B42B5E" w:rsidP="00B42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028AB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2C24B6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цвета в портрете.</w:t>
            </w:r>
          </w:p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935C0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3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8AB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2C24B6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Великие портретисты.</w:t>
            </w:r>
          </w:p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975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Промежуточная контрольная работа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935C0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6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8AB" w:rsidRPr="002C24B6" w:rsidTr="007028AB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7028A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4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8A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Человек и пространство в изобразительном искусстве.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7028A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</w:tr>
      <w:tr w:rsidR="007028AB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Жанры в изобразительном искусстве.</w:t>
            </w:r>
          </w:p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935C0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9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8AB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воздушной и линейной перспективы.</w:t>
            </w:r>
          </w:p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935C0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2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8AB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Пейзаж- большой мир. Организация пространства.</w:t>
            </w:r>
          </w:p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935C0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5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8AB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Пейзаж- настроение. Природа и художник.</w:t>
            </w:r>
          </w:p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935C0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8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8AB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31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пейзаж.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935C0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1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8AB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A339AD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Выразительные возможности изобразительного искусства. Язык и смысл.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935C0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4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8AB" w:rsidRPr="002C24B6" w:rsidTr="003D6E38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2C24B6" w:rsidRDefault="007028AB" w:rsidP="00702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597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Итоговая</w:t>
            </w:r>
            <w:r w:rsidRPr="00065975">
              <w:rPr>
                <w:rFonts w:ascii="Times New Roman" w:eastAsia="Times New Roman" w:hAnsi="Times New Roman" w:cs="Times New Roman"/>
                <w:i/>
                <w:color w:val="FF0000"/>
                <w:spacing w:val="-7"/>
                <w:sz w:val="24"/>
                <w:szCs w:val="24"/>
              </w:rPr>
              <w:t xml:space="preserve"> </w:t>
            </w:r>
            <w:r w:rsidRPr="0006597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контрольная</w:t>
            </w:r>
            <w:r w:rsidRPr="00065975">
              <w:rPr>
                <w:rFonts w:ascii="Times New Roman" w:eastAsia="Times New Roman" w:hAnsi="Times New Roman" w:cs="Times New Roman"/>
                <w:i/>
                <w:color w:val="FF0000"/>
                <w:spacing w:val="-4"/>
                <w:sz w:val="24"/>
                <w:szCs w:val="24"/>
              </w:rPr>
              <w:t xml:space="preserve"> </w:t>
            </w:r>
            <w:r w:rsidRPr="0006597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работа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AB" w:rsidRDefault="00CE463D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5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https://edu.skysmart.ru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028AB" w:rsidRPr="002C24B6" w:rsidTr="008921F7"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9A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урок.</w:t>
            </w:r>
            <w:r w:rsidRPr="00A339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Модуль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</w:t>
            </w:r>
            <w:r w:rsidR="0052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249C7"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>:Имя урока: Выставка картин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935C0B" w:rsidRDefault="007028AB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0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7028AB" w:rsidRPr="00935C0B" w:rsidRDefault="00CE463D" w:rsidP="007028A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8" w:history="1">
              <w:r w:rsidR="007028AB" w:rsidRPr="00935C0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AB" w:rsidRPr="007028AB" w:rsidRDefault="007028AB" w:rsidP="00702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7028AB" w:rsidRPr="00C85E37" w:rsidRDefault="007028AB" w:rsidP="007028AB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85E37">
        <w:rPr>
          <w:rFonts w:ascii="Times New Roman" w:eastAsia="Calibri" w:hAnsi="Times New Roman" w:cs="Times New Roman"/>
          <w:b/>
          <w:sz w:val="24"/>
          <w:szCs w:val="24"/>
        </w:rPr>
        <w:t>Модуль внутри предмета</w:t>
      </w:r>
    </w:p>
    <w:p w:rsidR="007028AB" w:rsidRPr="00C85E37" w:rsidRDefault="007028AB" w:rsidP="007028AB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4960" w:type="pct"/>
        <w:tblLook w:val="04A0"/>
      </w:tblPr>
      <w:tblGrid>
        <w:gridCol w:w="818"/>
        <w:gridCol w:w="7255"/>
        <w:gridCol w:w="945"/>
        <w:gridCol w:w="791"/>
        <w:gridCol w:w="788"/>
      </w:tblGrid>
      <w:tr w:rsidR="007028AB" w:rsidRPr="00C85E37" w:rsidTr="007028AB">
        <w:trPr>
          <w:trHeight w:val="577"/>
        </w:trPr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028AB" w:rsidRPr="00C85E37" w:rsidRDefault="007028AB" w:rsidP="0074103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5E37">
              <w:rPr>
                <w:rFonts w:ascii="Times New Roman" w:eastAsia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3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028AB" w:rsidRPr="00C85E37" w:rsidRDefault="007028AB" w:rsidP="0074103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5E37">
              <w:rPr>
                <w:rFonts w:ascii="Times New Roman" w:eastAsia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4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028AB" w:rsidRPr="00C85E37" w:rsidRDefault="007028AB" w:rsidP="00741035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5E37">
              <w:rPr>
                <w:rFonts w:ascii="Times New Roman" w:eastAsia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028AB" w:rsidRPr="00C85E37" w:rsidRDefault="007028AB" w:rsidP="0074103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5E37">
              <w:rPr>
                <w:rFonts w:ascii="Times New Roman" w:eastAsia="Times New Roman" w:hAnsi="Times New Roman"/>
                <w:sz w:val="24"/>
                <w:szCs w:val="24"/>
              </w:rPr>
              <w:t>Дата</w:t>
            </w:r>
          </w:p>
        </w:tc>
      </w:tr>
      <w:tr w:rsidR="007028AB" w:rsidRPr="00C85E37" w:rsidTr="007028AB">
        <w:trPr>
          <w:trHeight w:val="253"/>
        </w:trPr>
        <w:tc>
          <w:tcPr>
            <w:tcW w:w="3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028AB" w:rsidRPr="00C85E37" w:rsidRDefault="007028AB" w:rsidP="007410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028AB" w:rsidRPr="00C85E37" w:rsidRDefault="007028AB" w:rsidP="007410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028AB" w:rsidRPr="00C85E37" w:rsidRDefault="007028AB" w:rsidP="007410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028AB" w:rsidRPr="00C85E37" w:rsidRDefault="007028AB" w:rsidP="0074103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5E37">
              <w:rPr>
                <w:rFonts w:ascii="Times New Roman" w:eastAsia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028AB" w:rsidRPr="00C85E37" w:rsidRDefault="007028AB" w:rsidP="0074103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5E37">
              <w:rPr>
                <w:rFonts w:ascii="Times New Roman" w:eastAsia="Times New Roman" w:hAnsi="Times New Roman"/>
                <w:sz w:val="24"/>
                <w:szCs w:val="24"/>
              </w:rPr>
              <w:t>факт</w:t>
            </w:r>
          </w:p>
        </w:tc>
      </w:tr>
      <w:tr w:rsidR="007028AB" w:rsidRPr="00C85E37" w:rsidTr="007028AB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28AB" w:rsidRPr="00C85E37" w:rsidRDefault="007028AB" w:rsidP="007028AB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28AB" w:rsidRPr="00F25EA2" w:rsidRDefault="007028AB" w:rsidP="005249C7">
            <w:pPr>
              <w:spacing w:before="100" w:beforeAutospacing="1"/>
              <w:ind w:left="33" w:righ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</w:t>
            </w: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«Волшебный карандаш»</w:t>
            </w: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Имя урока: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 различными видами красок и кистей для рисования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28AB" w:rsidRPr="00C85E37" w:rsidRDefault="007028AB" w:rsidP="007028AB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5E3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28AB" w:rsidRPr="00C85E37" w:rsidTr="007028AB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F25EA2" w:rsidRDefault="007028AB" w:rsidP="005249C7">
            <w:pPr>
              <w:spacing w:before="100" w:beforeAutospacing="1"/>
              <w:ind w:left="33" w:righ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</w:t>
            </w: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«Волшебный карандаш»: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>Имя урока: Былина о Вольге и Микуле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28AB" w:rsidRPr="00C85E37" w:rsidTr="007028AB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F25EA2" w:rsidRDefault="007028AB" w:rsidP="005249C7">
            <w:pPr>
              <w:spacing w:before="100" w:beforeAutospacing="1"/>
              <w:ind w:left="33" w:righ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карандаш»: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Имя урока А.К.Лядов. «Кикимора». Сказание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28AB" w:rsidRPr="00C85E37" w:rsidTr="005249C7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Default="007028AB" w:rsidP="005249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F25EA2" w:rsidRDefault="007028AB" w:rsidP="007028AB">
            <w:pPr>
              <w:spacing w:before="100" w:beforeAutospacing="1" w:after="100" w:afterAutospacing="1"/>
              <w:ind w:left="33" w:right="60"/>
              <w:rPr>
                <w:rFonts w:eastAsia="Times New Roman"/>
                <w:b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Модуль «Волшебный карандаш»: </w:t>
            </w:r>
            <w:r w:rsidRPr="007028AB">
              <w:rPr>
                <w:rFonts w:ascii="Times New Roman" w:eastAsia="Times New Roman" w:hAnsi="Times New Roman"/>
                <w:sz w:val="24"/>
                <w:szCs w:val="24"/>
              </w:rPr>
              <w:t>Беседа на тему «Осень»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>с использованием илл.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28AB" w:rsidRPr="00C85E37" w:rsidTr="007028AB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F25EA2" w:rsidRDefault="007028AB" w:rsidP="007028AB">
            <w:pPr>
              <w:ind w:left="33" w:right="60"/>
              <w:rPr>
                <w:rFonts w:eastAsia="Times New Roman"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</w:t>
            </w: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Имя урока: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Ритм. Орнамент в круге.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28AB" w:rsidRPr="00C85E37" w:rsidTr="007028AB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F25EA2" w:rsidRDefault="007028AB" w:rsidP="005249C7">
            <w:pPr>
              <w:ind w:left="33" w:righ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карандаш»: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Имя урока: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 жанром.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28AB" w:rsidRPr="00C85E37" w:rsidTr="007028AB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F25EA2" w:rsidRDefault="007028AB" w:rsidP="005249C7">
            <w:pPr>
              <w:spacing w:before="100" w:beforeAutospacing="1" w:after="100" w:afterAutospacing="1"/>
              <w:ind w:left="33" w:right="6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25EA2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Модуль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A5761F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«Волшебный карандаш»</w:t>
            </w:r>
            <w:r w:rsidRPr="00F25EA2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: </w:t>
            </w:r>
            <w:r w:rsidRPr="00F25EA2">
              <w:rPr>
                <w:rFonts w:ascii="Times New Roman" w:eastAsia="Times New Roman" w:hAnsi="Times New Roman"/>
                <w:sz w:val="24"/>
                <w:szCs w:val="24"/>
              </w:rPr>
              <w:t xml:space="preserve">Имя урока: </w:t>
            </w:r>
            <w:r w:rsidRPr="00F25EA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5249C7">
              <w:rPr>
                <w:rFonts w:ascii="Times New Roman" w:eastAsia="Times New Roman" w:hAnsi="Times New Roman"/>
                <w:sz w:val="24"/>
                <w:szCs w:val="24"/>
              </w:rPr>
              <w:t>Фрукты в вазе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28AB" w:rsidRPr="00C85E37" w:rsidTr="007028AB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F25EA2" w:rsidRDefault="007028AB" w:rsidP="007028AB">
            <w:pPr>
              <w:spacing w:before="100" w:beforeAutospacing="1" w:after="100" w:afterAutospacing="1"/>
              <w:ind w:left="33" w:righ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ь </w:t>
            </w: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>Имя урока: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Портрет. Знакомство с жанром портрета.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28AB" w:rsidRPr="00C85E37" w:rsidTr="007028AB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F25EA2" w:rsidRDefault="007028AB" w:rsidP="007028AB">
            <w:pPr>
              <w:spacing w:before="100" w:beforeAutospacing="1" w:after="100" w:afterAutospacing="1"/>
              <w:ind w:left="33" w:righ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 xml:space="preserve"> Имя урока: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Как рисовать портрет. Рисование лица человека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28AB" w:rsidRPr="00C85E37" w:rsidTr="007028AB"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F25EA2" w:rsidRDefault="007028AB" w:rsidP="007028AB">
            <w:pPr>
              <w:spacing w:before="100" w:beforeAutospacing="1" w:after="100" w:afterAutospacing="1"/>
              <w:ind w:left="33" w:righ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«Волшебный карандаш»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5761F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="005249C7">
              <w:rPr>
                <w:rFonts w:ascii="Times New Roman" w:eastAsia="Times New Roman" w:hAnsi="Times New Roman"/>
                <w:sz w:val="24"/>
                <w:szCs w:val="24"/>
              </w:rPr>
              <w:t>Имя урока: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Выставка картин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8AB" w:rsidRPr="00C85E37" w:rsidRDefault="007028AB" w:rsidP="007028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25EA2" w:rsidRDefault="00F25EA2" w:rsidP="005249C7">
      <w:pPr>
        <w:spacing w:after="0" w:line="240" w:lineRule="auto"/>
        <w:ind w:firstLine="709"/>
      </w:pPr>
      <w:bookmarkStart w:id="5" w:name="_GoBack"/>
      <w:bookmarkEnd w:id="5"/>
    </w:p>
    <w:sectPr w:rsidR="00F25EA2" w:rsidSect="005249C7">
      <w:footerReference w:type="default" r:id="rId109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DEA" w:rsidRDefault="00E15DEA">
      <w:pPr>
        <w:spacing w:after="0" w:line="240" w:lineRule="auto"/>
      </w:pPr>
      <w:r>
        <w:separator/>
      </w:r>
    </w:p>
  </w:endnote>
  <w:endnote w:type="continuationSeparator" w:id="1">
    <w:p w:rsidR="00E15DEA" w:rsidRDefault="00E15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9193935"/>
      <w:docPartObj>
        <w:docPartGallery w:val="Page Numbers (Bottom of Page)"/>
        <w:docPartUnique/>
      </w:docPartObj>
    </w:sdtPr>
    <w:sdtContent>
      <w:p w:rsidR="00B42B5E" w:rsidRDefault="00CE463D">
        <w:pPr>
          <w:pStyle w:val="a4"/>
          <w:jc w:val="right"/>
        </w:pPr>
        <w:fldSimple w:instr="PAGE   \* MERGEFORMAT">
          <w:r w:rsidR="007239FC">
            <w:rPr>
              <w:noProof/>
            </w:rPr>
            <w:t>13</w:t>
          </w:r>
        </w:fldSimple>
      </w:p>
    </w:sdtContent>
  </w:sdt>
  <w:p w:rsidR="00B42B5E" w:rsidRDefault="00B42B5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DEA" w:rsidRDefault="00E15DEA">
      <w:pPr>
        <w:spacing w:after="0" w:line="240" w:lineRule="auto"/>
      </w:pPr>
      <w:r>
        <w:separator/>
      </w:r>
    </w:p>
  </w:footnote>
  <w:footnote w:type="continuationSeparator" w:id="1">
    <w:p w:rsidR="00E15DEA" w:rsidRDefault="00E15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40B7"/>
    <w:multiLevelType w:val="hybridMultilevel"/>
    <w:tmpl w:val="5B22C1DC"/>
    <w:lvl w:ilvl="0" w:tplc="5A8865DE">
      <w:numFmt w:val="bullet"/>
      <w:lvlText w:val="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A713F60"/>
    <w:multiLevelType w:val="hybridMultilevel"/>
    <w:tmpl w:val="2FDA33C6"/>
    <w:lvl w:ilvl="0" w:tplc="3620E87C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7718CF"/>
    <w:multiLevelType w:val="hybridMultilevel"/>
    <w:tmpl w:val="07CC63EC"/>
    <w:lvl w:ilvl="0" w:tplc="3620E87C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>
    <w:nsid w:val="15B45269"/>
    <w:multiLevelType w:val="hybridMultilevel"/>
    <w:tmpl w:val="87C4D5B0"/>
    <w:lvl w:ilvl="0" w:tplc="3620E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416D5"/>
    <w:multiLevelType w:val="hybridMultilevel"/>
    <w:tmpl w:val="3326BF40"/>
    <w:lvl w:ilvl="0" w:tplc="3620E8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D243B7"/>
    <w:multiLevelType w:val="hybridMultilevel"/>
    <w:tmpl w:val="09AC4A5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ABC52E8"/>
    <w:multiLevelType w:val="hybridMultilevel"/>
    <w:tmpl w:val="C18A5244"/>
    <w:lvl w:ilvl="0" w:tplc="3620E87C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>
    <w:nsid w:val="1EFB462D"/>
    <w:multiLevelType w:val="hybridMultilevel"/>
    <w:tmpl w:val="745423F6"/>
    <w:lvl w:ilvl="0" w:tplc="EC3E8CBC">
      <w:numFmt w:val="bullet"/>
      <w:lvlText w:val=""/>
      <w:lvlJc w:val="left"/>
      <w:pPr>
        <w:ind w:left="3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8">
    <w:nsid w:val="1F1238BF"/>
    <w:multiLevelType w:val="hybridMultilevel"/>
    <w:tmpl w:val="6FF2021E"/>
    <w:lvl w:ilvl="0" w:tplc="3620E87C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>
    <w:nsid w:val="206B6F3C"/>
    <w:multiLevelType w:val="hybridMultilevel"/>
    <w:tmpl w:val="65E807A4"/>
    <w:lvl w:ilvl="0" w:tplc="3620E87C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>
    <w:nsid w:val="24C67AB8"/>
    <w:multiLevelType w:val="hybridMultilevel"/>
    <w:tmpl w:val="1CB6E276"/>
    <w:lvl w:ilvl="0" w:tplc="85E2B884">
      <w:numFmt w:val="bullet"/>
      <w:lvlText w:val=""/>
      <w:lvlJc w:val="left"/>
      <w:pPr>
        <w:ind w:left="39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1">
    <w:nsid w:val="25A31249"/>
    <w:multiLevelType w:val="hybridMultilevel"/>
    <w:tmpl w:val="0056650A"/>
    <w:lvl w:ilvl="0" w:tplc="D938B32A">
      <w:numFmt w:val="bullet"/>
      <w:lvlText w:val=""/>
      <w:lvlJc w:val="left"/>
      <w:pPr>
        <w:ind w:left="3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2">
    <w:nsid w:val="31361BC3"/>
    <w:multiLevelType w:val="hybridMultilevel"/>
    <w:tmpl w:val="96DE2C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33CE3020"/>
    <w:multiLevelType w:val="hybridMultilevel"/>
    <w:tmpl w:val="0150B0FC"/>
    <w:lvl w:ilvl="0" w:tplc="E8AA5FA6">
      <w:numFmt w:val="bullet"/>
      <w:lvlText w:val=""/>
      <w:lvlJc w:val="left"/>
      <w:pPr>
        <w:ind w:left="3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5">
    <w:nsid w:val="407E6719"/>
    <w:multiLevelType w:val="hybridMultilevel"/>
    <w:tmpl w:val="0530423A"/>
    <w:lvl w:ilvl="0" w:tplc="3620E87C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>
    <w:nsid w:val="41477C60"/>
    <w:multiLevelType w:val="hybridMultilevel"/>
    <w:tmpl w:val="8146F532"/>
    <w:lvl w:ilvl="0" w:tplc="3620E87C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>
    <w:nsid w:val="48A06BAC"/>
    <w:multiLevelType w:val="hybridMultilevel"/>
    <w:tmpl w:val="E330656E"/>
    <w:lvl w:ilvl="0" w:tplc="3620E87C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>
    <w:nsid w:val="4FBC2E6E"/>
    <w:multiLevelType w:val="hybridMultilevel"/>
    <w:tmpl w:val="BFB4E48C"/>
    <w:lvl w:ilvl="0" w:tplc="3620E87C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>
    <w:nsid w:val="505A4243"/>
    <w:multiLevelType w:val="hybridMultilevel"/>
    <w:tmpl w:val="42C04F32"/>
    <w:lvl w:ilvl="0" w:tplc="FB323A92">
      <w:numFmt w:val="bullet"/>
      <w:lvlText w:val=""/>
      <w:lvlJc w:val="left"/>
      <w:pPr>
        <w:ind w:left="3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20">
    <w:nsid w:val="5081212C"/>
    <w:multiLevelType w:val="hybridMultilevel"/>
    <w:tmpl w:val="1F207AEA"/>
    <w:lvl w:ilvl="0" w:tplc="0930BAEA">
      <w:numFmt w:val="bullet"/>
      <w:lvlText w:val=""/>
      <w:lvlJc w:val="left"/>
      <w:pPr>
        <w:ind w:left="3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21">
    <w:nsid w:val="52F004BD"/>
    <w:multiLevelType w:val="hybridMultilevel"/>
    <w:tmpl w:val="D1C4F8E0"/>
    <w:lvl w:ilvl="0" w:tplc="3620E8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1A17AF"/>
    <w:multiLevelType w:val="hybridMultilevel"/>
    <w:tmpl w:val="351A7AFC"/>
    <w:lvl w:ilvl="0" w:tplc="B8CE4C9A">
      <w:numFmt w:val="bullet"/>
      <w:lvlText w:val=""/>
      <w:lvlJc w:val="left"/>
      <w:pPr>
        <w:ind w:left="39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23">
    <w:nsid w:val="60DA46D5"/>
    <w:multiLevelType w:val="hybridMultilevel"/>
    <w:tmpl w:val="0F94EA94"/>
    <w:lvl w:ilvl="0" w:tplc="73449344">
      <w:numFmt w:val="bullet"/>
      <w:lvlText w:val=""/>
      <w:lvlJc w:val="left"/>
      <w:pPr>
        <w:ind w:left="3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24">
    <w:nsid w:val="69483118"/>
    <w:multiLevelType w:val="hybridMultilevel"/>
    <w:tmpl w:val="2CD6724A"/>
    <w:lvl w:ilvl="0" w:tplc="3620E87C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5">
    <w:nsid w:val="695A68F9"/>
    <w:multiLevelType w:val="hybridMultilevel"/>
    <w:tmpl w:val="B6C4F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E173110"/>
    <w:multiLevelType w:val="hybridMultilevel"/>
    <w:tmpl w:val="C332C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A501D4"/>
    <w:multiLevelType w:val="hybridMultilevel"/>
    <w:tmpl w:val="C09EE8B6"/>
    <w:lvl w:ilvl="0" w:tplc="3F82BD54">
      <w:numFmt w:val="bullet"/>
      <w:lvlText w:val=""/>
      <w:lvlJc w:val="left"/>
      <w:pPr>
        <w:ind w:left="4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28">
    <w:nsid w:val="741D52A2"/>
    <w:multiLevelType w:val="hybridMultilevel"/>
    <w:tmpl w:val="966674D0"/>
    <w:lvl w:ilvl="0" w:tplc="3620E87C">
      <w:start w:val="1"/>
      <w:numFmt w:val="bullet"/>
      <w:lvlText w:val="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5"/>
  </w:num>
  <w:num w:numId="4">
    <w:abstractNumId w:val="26"/>
  </w:num>
  <w:num w:numId="5">
    <w:abstractNumId w:val="3"/>
  </w:num>
  <w:num w:numId="6">
    <w:abstractNumId w:val="21"/>
  </w:num>
  <w:num w:numId="7">
    <w:abstractNumId w:val="1"/>
  </w:num>
  <w:num w:numId="8">
    <w:abstractNumId w:val="4"/>
  </w:num>
  <w:num w:numId="9">
    <w:abstractNumId w:val="24"/>
  </w:num>
  <w:num w:numId="10">
    <w:abstractNumId w:val="0"/>
  </w:num>
  <w:num w:numId="11">
    <w:abstractNumId w:val="28"/>
  </w:num>
  <w:num w:numId="12">
    <w:abstractNumId w:val="27"/>
  </w:num>
  <w:num w:numId="13">
    <w:abstractNumId w:val="2"/>
  </w:num>
  <w:num w:numId="14">
    <w:abstractNumId w:val="23"/>
  </w:num>
  <w:num w:numId="15">
    <w:abstractNumId w:val="6"/>
  </w:num>
  <w:num w:numId="16">
    <w:abstractNumId w:val="14"/>
  </w:num>
  <w:num w:numId="17">
    <w:abstractNumId w:val="9"/>
  </w:num>
  <w:num w:numId="18">
    <w:abstractNumId w:val="20"/>
  </w:num>
  <w:num w:numId="19">
    <w:abstractNumId w:val="15"/>
  </w:num>
  <w:num w:numId="20">
    <w:abstractNumId w:val="7"/>
  </w:num>
  <w:num w:numId="21">
    <w:abstractNumId w:val="17"/>
  </w:num>
  <w:num w:numId="22">
    <w:abstractNumId w:val="19"/>
  </w:num>
  <w:num w:numId="23">
    <w:abstractNumId w:val="16"/>
  </w:num>
  <w:num w:numId="24">
    <w:abstractNumId w:val="10"/>
  </w:num>
  <w:num w:numId="25">
    <w:abstractNumId w:val="8"/>
  </w:num>
  <w:num w:numId="26">
    <w:abstractNumId w:val="22"/>
  </w:num>
  <w:num w:numId="27">
    <w:abstractNumId w:val="18"/>
  </w:num>
  <w:num w:numId="28">
    <w:abstractNumId w:val="11"/>
  </w:num>
  <w:num w:numId="29">
    <w:abstractNumId w:val="1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7E2E"/>
    <w:rsid w:val="0001719E"/>
    <w:rsid w:val="00042BFF"/>
    <w:rsid w:val="000A6F08"/>
    <w:rsid w:val="00156E3A"/>
    <w:rsid w:val="001D4689"/>
    <w:rsid w:val="00216044"/>
    <w:rsid w:val="00300CD0"/>
    <w:rsid w:val="0046163E"/>
    <w:rsid w:val="004911CD"/>
    <w:rsid w:val="004D33B8"/>
    <w:rsid w:val="005249C7"/>
    <w:rsid w:val="0056206E"/>
    <w:rsid w:val="00566209"/>
    <w:rsid w:val="00574750"/>
    <w:rsid w:val="005956DD"/>
    <w:rsid w:val="005B774E"/>
    <w:rsid w:val="005F1C72"/>
    <w:rsid w:val="00624737"/>
    <w:rsid w:val="006D536F"/>
    <w:rsid w:val="006D6D20"/>
    <w:rsid w:val="007028AB"/>
    <w:rsid w:val="007239FC"/>
    <w:rsid w:val="007A229E"/>
    <w:rsid w:val="007C61FD"/>
    <w:rsid w:val="00807662"/>
    <w:rsid w:val="00857E2E"/>
    <w:rsid w:val="00877DDB"/>
    <w:rsid w:val="008921F7"/>
    <w:rsid w:val="00944F0F"/>
    <w:rsid w:val="009C124E"/>
    <w:rsid w:val="00A339AD"/>
    <w:rsid w:val="00A5761F"/>
    <w:rsid w:val="00A86BA0"/>
    <w:rsid w:val="00AB002E"/>
    <w:rsid w:val="00B42B5E"/>
    <w:rsid w:val="00B53642"/>
    <w:rsid w:val="00B8398F"/>
    <w:rsid w:val="00BE7DAA"/>
    <w:rsid w:val="00C00E65"/>
    <w:rsid w:val="00C23C41"/>
    <w:rsid w:val="00C509FB"/>
    <w:rsid w:val="00C617D2"/>
    <w:rsid w:val="00C80CCF"/>
    <w:rsid w:val="00CA71CE"/>
    <w:rsid w:val="00CE463D"/>
    <w:rsid w:val="00D57600"/>
    <w:rsid w:val="00D741B5"/>
    <w:rsid w:val="00DC58D5"/>
    <w:rsid w:val="00E15DEA"/>
    <w:rsid w:val="00F20B85"/>
    <w:rsid w:val="00F25EA2"/>
    <w:rsid w:val="00FA1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7D2"/>
  </w:style>
  <w:style w:type="paragraph" w:styleId="1">
    <w:name w:val="heading 1"/>
    <w:basedOn w:val="a"/>
    <w:next w:val="a"/>
    <w:link w:val="10"/>
    <w:uiPriority w:val="9"/>
    <w:qFormat/>
    <w:rsid w:val="00B53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3C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3C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23C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E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4D33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4D33B8"/>
    <w:rPr>
      <w:rFonts w:ascii="Times New Roman" w:eastAsia="Times New Roman" w:hAnsi="Times New Roman" w:cs="Times New Roman"/>
      <w:sz w:val="20"/>
      <w:szCs w:val="20"/>
    </w:rPr>
  </w:style>
  <w:style w:type="table" w:customStyle="1" w:styleId="11">
    <w:name w:val="Сетка таблицы1"/>
    <w:basedOn w:val="a1"/>
    <w:next w:val="a3"/>
    <w:uiPriority w:val="59"/>
    <w:rsid w:val="00F25EA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0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0CD0"/>
  </w:style>
  <w:style w:type="paragraph" w:styleId="a8">
    <w:name w:val="Balloon Text"/>
    <w:basedOn w:val="a"/>
    <w:link w:val="a9"/>
    <w:uiPriority w:val="99"/>
    <w:semiHidden/>
    <w:unhideWhenUsed/>
    <w:rsid w:val="00491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911C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536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B5364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23C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3C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23C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0A6F08"/>
    <w:rPr>
      <w:color w:val="0000FF" w:themeColor="hyperlink"/>
      <w:u w:val="single"/>
    </w:rPr>
  </w:style>
  <w:style w:type="paragraph" w:styleId="ac">
    <w:name w:val="No Spacing"/>
    <w:uiPriority w:val="1"/>
    <w:qFormat/>
    <w:rsid w:val="000A6F08"/>
    <w:pPr>
      <w:spacing w:after="0" w:line="240" w:lineRule="auto"/>
    </w:pPr>
    <w:rPr>
      <w:rFonts w:eastAsiaTheme="minorHAnsi"/>
      <w:lang w:eastAsia="en-US"/>
    </w:rPr>
  </w:style>
  <w:style w:type="paragraph" w:styleId="ad">
    <w:name w:val="TOC Heading"/>
    <w:basedOn w:val="1"/>
    <w:next w:val="a"/>
    <w:uiPriority w:val="39"/>
    <w:semiHidden/>
    <w:unhideWhenUsed/>
    <w:qFormat/>
    <w:rsid w:val="005249C7"/>
    <w:pPr>
      <w:spacing w:before="480"/>
      <w:outlineLvl w:val="9"/>
    </w:pPr>
    <w:rPr>
      <w:b/>
      <w:bCs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5249C7"/>
    <w:pPr>
      <w:spacing w:after="100"/>
    </w:pPr>
  </w:style>
  <w:style w:type="paragraph" w:customStyle="1" w:styleId="ae">
    <w:name w:val="А ОСН ТЕКСТ"/>
    <w:basedOn w:val="a"/>
    <w:link w:val="af"/>
    <w:rsid w:val="00624737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f">
    <w:name w:val="А ОСН ТЕКСТ Знак"/>
    <w:link w:val="ae"/>
    <w:rsid w:val="00624737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8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s://videouroki.net/" TargetMode="External"/><Relationship Id="rId47" Type="http://schemas.openxmlformats.org/officeDocument/2006/relationships/hyperlink" Target="https://infourok.ru/" TargetMode="External"/><Relationship Id="rId63" Type="http://schemas.openxmlformats.org/officeDocument/2006/relationships/hyperlink" Target="https://videouroki.net/" TargetMode="External"/><Relationship Id="rId68" Type="http://schemas.openxmlformats.org/officeDocument/2006/relationships/hyperlink" Target="https://infourok.ru/" TargetMode="External"/><Relationship Id="rId84" Type="http://schemas.openxmlformats.org/officeDocument/2006/relationships/hyperlink" Target="https://videouroki.net/" TargetMode="External"/><Relationship Id="rId89" Type="http://schemas.openxmlformats.org/officeDocument/2006/relationships/hyperlink" Target="https://infouro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hyperlink" Target="https://infourok.ru/" TargetMode="External"/><Relationship Id="rId107" Type="http://schemas.openxmlformats.org/officeDocument/2006/relationships/hyperlink" Target="http://school-collection.edu.ru/" TargetMode="External"/><Relationship Id="rId11" Type="http://schemas.openxmlformats.org/officeDocument/2006/relationships/hyperlink" Target="https://infourok.ru/" TargetMode="External"/><Relationship Id="rId24" Type="http://schemas.openxmlformats.org/officeDocument/2006/relationships/hyperlink" Target="https://videouroki.net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s://videouroki.net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://school-collection.edu.ru/" TargetMode="External"/><Relationship Id="rId66" Type="http://schemas.openxmlformats.org/officeDocument/2006/relationships/hyperlink" Target="https://videouroki.net/" TargetMode="External"/><Relationship Id="rId74" Type="http://schemas.openxmlformats.org/officeDocument/2006/relationships/hyperlink" Target="https://infourok.ru/" TargetMode="External"/><Relationship Id="rId79" Type="http://schemas.openxmlformats.org/officeDocument/2006/relationships/hyperlink" Target="http://school-collection.edu.ru/" TargetMode="External"/><Relationship Id="rId87" Type="http://schemas.openxmlformats.org/officeDocument/2006/relationships/hyperlink" Target="https://videouroki.net/" TargetMode="External"/><Relationship Id="rId102" Type="http://schemas.openxmlformats.org/officeDocument/2006/relationships/hyperlink" Target="https://videouroki.net/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90" Type="http://schemas.openxmlformats.org/officeDocument/2006/relationships/hyperlink" Target="https://videouroki.net/" TargetMode="External"/><Relationship Id="rId95" Type="http://schemas.openxmlformats.org/officeDocument/2006/relationships/hyperlink" Target="https://infourok.ru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s://videouroki.net/" TargetMode="External"/><Relationship Id="rId30" Type="http://schemas.openxmlformats.org/officeDocument/2006/relationships/hyperlink" Target="https://videouroki.net/" TargetMode="External"/><Relationship Id="rId35" Type="http://schemas.openxmlformats.org/officeDocument/2006/relationships/hyperlink" Target="https://infourok.ru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s://videouroki.net/" TargetMode="External"/><Relationship Id="rId56" Type="http://schemas.openxmlformats.org/officeDocument/2006/relationships/hyperlink" Target="https://infourok.ru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s://videouroki.net/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s://edu.skysmart.ru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videouroki.net/" TargetMode="External"/><Relationship Id="rId72" Type="http://schemas.openxmlformats.org/officeDocument/2006/relationships/hyperlink" Target="https://videouroki.net/" TargetMode="External"/><Relationship Id="rId80" Type="http://schemas.openxmlformats.org/officeDocument/2006/relationships/hyperlink" Target="https://infourok.ru/" TargetMode="External"/><Relationship Id="rId85" Type="http://schemas.openxmlformats.org/officeDocument/2006/relationships/hyperlink" Target="http://school-collection.edu.ru/" TargetMode="External"/><Relationship Id="rId93" Type="http://schemas.openxmlformats.org/officeDocument/2006/relationships/hyperlink" Target="https://videouroki.net/" TargetMode="External"/><Relationship Id="rId98" Type="http://schemas.openxmlformats.org/officeDocument/2006/relationships/hyperlink" Target="https://infourok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videouroki.net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s://videouroki.net/" TargetMode="External"/><Relationship Id="rId38" Type="http://schemas.openxmlformats.org/officeDocument/2006/relationships/hyperlink" Target="https://infourok.ru/" TargetMode="External"/><Relationship Id="rId46" Type="http://schemas.openxmlformats.org/officeDocument/2006/relationships/hyperlink" Target="http://school-collection.edu.ru/" TargetMode="External"/><Relationship Id="rId59" Type="http://schemas.openxmlformats.org/officeDocument/2006/relationships/hyperlink" Target="https://infourok.ru/" TargetMode="External"/><Relationship Id="rId67" Type="http://schemas.openxmlformats.org/officeDocument/2006/relationships/hyperlink" Target="http://school-collection.edu.ru/" TargetMode="External"/><Relationship Id="rId103" Type="http://schemas.openxmlformats.org/officeDocument/2006/relationships/hyperlink" Target="http://school-collection.edu.ru/" TargetMode="External"/><Relationship Id="rId108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54" Type="http://schemas.openxmlformats.org/officeDocument/2006/relationships/hyperlink" Target="https://videouroki.net/" TargetMode="External"/><Relationship Id="rId62" Type="http://schemas.openxmlformats.org/officeDocument/2006/relationships/hyperlink" Target="https://infourok.ru/" TargetMode="External"/><Relationship Id="rId70" Type="http://schemas.openxmlformats.org/officeDocument/2006/relationships/hyperlink" Target="http://school-collection.edu.ru/" TargetMode="External"/><Relationship Id="rId75" Type="http://schemas.openxmlformats.org/officeDocument/2006/relationships/hyperlink" Target="https://videouroki.net/" TargetMode="External"/><Relationship Id="rId83" Type="http://schemas.openxmlformats.org/officeDocument/2006/relationships/hyperlink" Target="https://infourok.ru/" TargetMode="External"/><Relationship Id="rId88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96" Type="http://schemas.openxmlformats.org/officeDocument/2006/relationships/hyperlink" Target="https://videouroki.net/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ideouroki.net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s://videouroki.net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s://videouroki.net/" TargetMode="External"/><Relationship Id="rId106" Type="http://schemas.openxmlformats.org/officeDocument/2006/relationships/hyperlink" Target="https://videouroki.net/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s://videouroki.net/" TargetMode="External"/><Relationship Id="rId65" Type="http://schemas.openxmlformats.org/officeDocument/2006/relationships/hyperlink" Target="https://infourok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s://videouroki.net/" TargetMode="External"/><Relationship Id="rId81" Type="http://schemas.openxmlformats.org/officeDocument/2006/relationships/hyperlink" Target="https://videouroki.net/" TargetMode="External"/><Relationship Id="rId86" Type="http://schemas.openxmlformats.org/officeDocument/2006/relationships/hyperlink" Target="https://infourok.ru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s://videouroki.net/" TargetMode="External"/><Relationship Id="rId101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deouroki.net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s://videouroki.net/" TargetMode="External"/><Relationship Id="rId109" Type="http://schemas.openxmlformats.org/officeDocument/2006/relationships/footer" Target="footer1.xm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CEEAF2-317D-4227-AC15-C8029AE5F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5074</Words>
  <Characters>28924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2020-05-20T07:47:00Z</cp:lastPrinted>
  <dcterms:created xsi:type="dcterms:W3CDTF">2022-06-24T13:13:00Z</dcterms:created>
  <dcterms:modified xsi:type="dcterms:W3CDTF">2022-07-01T08:12:00Z</dcterms:modified>
</cp:coreProperties>
</file>