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6" w:rsidRDefault="00107596">
      <w:pPr>
        <w:autoSpaceDE w:val="0"/>
        <w:autoSpaceDN w:val="0"/>
        <w:spacing w:after="78" w:line="220" w:lineRule="exact"/>
      </w:pPr>
    </w:p>
    <w:p w:rsidR="00045321" w:rsidRPr="00753E0D" w:rsidRDefault="0060689A" w:rsidP="00045321">
      <w:pPr>
        <w:autoSpaceDE w:val="0"/>
        <w:autoSpaceDN w:val="0"/>
        <w:spacing w:after="0" w:line="230" w:lineRule="auto"/>
        <w:ind w:right="3348"/>
        <w:jc w:val="right"/>
        <w:rPr>
          <w:lang w:val="ru-RU"/>
        </w:rPr>
        <w:sectPr w:rsidR="00045321" w:rsidRPr="00753E0D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60689A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8106543"/>
            <wp:effectExtent l="0" t="0" r="0" b="0"/>
            <wp:docPr id="1" name="Рисунок 1" descr="C:\Users\User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596" w:rsidRPr="00753E0D" w:rsidRDefault="00107596">
      <w:pPr>
        <w:autoSpaceDE w:val="0"/>
        <w:autoSpaceDN w:val="0"/>
        <w:spacing w:after="258" w:line="220" w:lineRule="exact"/>
        <w:rPr>
          <w:lang w:val="ru-RU"/>
        </w:rPr>
      </w:pPr>
    </w:p>
    <w:p w:rsidR="00107596" w:rsidRPr="00753E0D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753E0D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753E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07596" w:rsidRPr="0084090F" w:rsidRDefault="00364BC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07596" w:rsidRPr="0084090F" w:rsidRDefault="00364BC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07596" w:rsidRPr="0084090F" w:rsidRDefault="00364BC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07596" w:rsidRPr="0084090F" w:rsidRDefault="00364BC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107596" w:rsidRPr="0084090F" w:rsidRDefault="00364BC3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07596" w:rsidRPr="0084090F" w:rsidRDefault="00364BC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107596" w:rsidRPr="0084090F" w:rsidRDefault="00364BC3">
      <w:pPr>
        <w:autoSpaceDE w:val="0"/>
        <w:autoSpaceDN w:val="0"/>
        <w:spacing w:before="190" w:after="0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107596" w:rsidRPr="0084090F" w:rsidRDefault="00364BC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107596" w:rsidRPr="0084090F" w:rsidRDefault="00364BC3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 осуществлён на основе следующих ведущих идей: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107596" w:rsidRPr="0084090F" w:rsidRDefault="00364BC3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07596" w:rsidRPr="0084090F" w:rsidRDefault="00364BC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107596" w:rsidRPr="0084090F" w:rsidRDefault="00364BC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07596" w:rsidRPr="0084090F" w:rsidRDefault="00364BC3">
      <w:pPr>
        <w:autoSpaceDE w:val="0"/>
        <w:autoSpaceDN w:val="0"/>
        <w:spacing w:before="70" w:after="0"/>
        <w:ind w:firstLine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07596" w:rsidRPr="0084090F" w:rsidRDefault="00364BC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107596" w:rsidRPr="0084090F" w:rsidRDefault="00364BC3">
      <w:pPr>
        <w:autoSpaceDE w:val="0"/>
        <w:autoSpaceDN w:val="0"/>
        <w:spacing w:before="70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07596" w:rsidRPr="0084090F" w:rsidRDefault="00364BC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114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107596" w:rsidRPr="0084090F" w:rsidRDefault="00364BC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107596" w:rsidRPr="0084090F" w:rsidRDefault="00364BC3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13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07596" w:rsidRPr="0084090F" w:rsidRDefault="00364BC3">
      <w:pPr>
        <w:autoSpaceDE w:val="0"/>
        <w:autoSpaceDN w:val="0"/>
        <w:spacing w:before="22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07596" w:rsidRPr="0084090F" w:rsidRDefault="00364BC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4090F">
        <w:rPr>
          <w:lang w:val="ru-RU"/>
        </w:rPr>
        <w:br/>
      </w:r>
      <w:r w:rsidRPr="0084090F">
        <w:rPr>
          <w:lang w:val="ru-RU"/>
        </w:rPr>
        <w:tab/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07596" w:rsidRPr="0084090F" w:rsidRDefault="00364BC3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07596" w:rsidRPr="0084090F" w:rsidRDefault="00364BC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07596" w:rsidRPr="0084090F" w:rsidRDefault="00364BC3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07596" w:rsidRPr="0084090F" w:rsidRDefault="00364BC3">
      <w:pPr>
        <w:autoSpaceDE w:val="0"/>
        <w:autoSpaceDN w:val="0"/>
        <w:spacing w:before="28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07596" w:rsidRPr="0084090F" w:rsidRDefault="00364BC3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107596" w:rsidRPr="0084090F" w:rsidRDefault="00364B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07596" w:rsidRPr="0084090F" w:rsidRDefault="00364BC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07596" w:rsidRPr="0084090F" w:rsidRDefault="00364BC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107596" w:rsidRPr="0084090F" w:rsidRDefault="00364BC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07596" w:rsidRPr="0084090F" w:rsidRDefault="00364BC3">
      <w:pPr>
        <w:autoSpaceDE w:val="0"/>
        <w:autoSpaceDN w:val="0"/>
        <w:spacing w:before="288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07596" w:rsidRPr="0084090F" w:rsidRDefault="00364BC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107596" w:rsidRPr="0084090F" w:rsidRDefault="00364B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107596" w:rsidRPr="0084090F" w:rsidRDefault="00364BC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107596" w:rsidRPr="0084090F" w:rsidRDefault="00364BC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107596" w:rsidRPr="0084090F" w:rsidRDefault="00364B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348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107596" w:rsidRPr="0084090F" w:rsidRDefault="00107596">
      <w:pPr>
        <w:rPr>
          <w:lang w:val="ru-RU"/>
        </w:rPr>
      </w:pPr>
    </w:p>
    <w:p w:rsidR="0084090F" w:rsidRPr="0084090F" w:rsidRDefault="0084090F" w:rsidP="0084090F">
      <w:pPr>
        <w:shd w:val="clear" w:color="auto" w:fill="FFFFFF"/>
        <w:spacing w:line="317" w:lineRule="exact"/>
        <w:ind w:left="10" w:right="10" w:firstLine="715"/>
        <w:jc w:val="both"/>
        <w:rPr>
          <w:lang w:val="ru-RU"/>
        </w:rPr>
      </w:pPr>
      <w:r w:rsidRPr="0084090F">
        <w:rPr>
          <w:rFonts w:eastAsia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5" w:right="19" w:firstLine="715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0" w:right="14" w:firstLine="706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84090F">
        <w:rPr>
          <w:rFonts w:eastAsia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84090F">
        <w:rPr>
          <w:rFonts w:eastAsia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right="14" w:firstLine="715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lastRenderedPageBreak/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84090F">
        <w:rPr>
          <w:rFonts w:eastAsia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5" w:right="19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84090F">
        <w:rPr>
          <w:rFonts w:eastAsia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5" w:right="19" w:firstLine="710"/>
        <w:jc w:val="both"/>
        <w:rPr>
          <w:lang w:val="ru-RU"/>
        </w:rPr>
      </w:pPr>
      <w:r w:rsidRPr="0084090F">
        <w:rPr>
          <w:spacing w:val="-1"/>
          <w:sz w:val="24"/>
          <w:szCs w:val="24"/>
          <w:lang w:val="ru-RU"/>
        </w:rPr>
        <w:t>-</w:t>
      </w:r>
      <w:r w:rsidRPr="0084090F">
        <w:rPr>
          <w:rFonts w:eastAsia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4090F" w:rsidRPr="0084090F" w:rsidRDefault="0084090F" w:rsidP="0084090F">
      <w:pPr>
        <w:shd w:val="clear" w:color="auto" w:fill="FFFFFF"/>
        <w:spacing w:before="10" w:line="317" w:lineRule="exact"/>
        <w:ind w:left="10" w:right="14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84090F">
        <w:rPr>
          <w:rFonts w:eastAsia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84090F">
        <w:rPr>
          <w:rFonts w:eastAsia="Times New Roman"/>
          <w:sz w:val="24"/>
          <w:szCs w:val="24"/>
          <w:lang w:val="ru-RU"/>
        </w:rPr>
        <w:t>взаимодействию, игровых методик;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0" w:right="5" w:firstLine="706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84090F">
        <w:rPr>
          <w:rFonts w:eastAsia="Times New Roman"/>
          <w:sz w:val="24"/>
          <w:szCs w:val="24"/>
          <w:lang w:val="ru-RU"/>
        </w:rPr>
        <w:t>доброжелательной атмосферы;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84090F">
        <w:rPr>
          <w:rFonts w:eastAsia="Times New Roman"/>
          <w:sz w:val="24"/>
          <w:szCs w:val="24"/>
          <w:lang w:val="ru-RU"/>
        </w:rPr>
        <w:t>сотрудничества и взаимной помощи;</w:t>
      </w:r>
    </w:p>
    <w:p w:rsidR="0084090F" w:rsidRPr="0084090F" w:rsidRDefault="0084090F" w:rsidP="0084090F">
      <w:pPr>
        <w:shd w:val="clear" w:color="auto" w:fill="FFFFFF"/>
        <w:spacing w:before="5" w:line="317" w:lineRule="exact"/>
        <w:ind w:left="14" w:right="5" w:firstLine="710"/>
        <w:jc w:val="both"/>
        <w:rPr>
          <w:lang w:val="ru-RU"/>
        </w:rPr>
      </w:pPr>
      <w:r w:rsidRPr="0084090F">
        <w:rPr>
          <w:sz w:val="24"/>
          <w:szCs w:val="24"/>
          <w:lang w:val="ru-RU"/>
        </w:rPr>
        <w:t>-</w:t>
      </w:r>
      <w:r w:rsidRPr="0084090F">
        <w:rPr>
          <w:rFonts w:eastAsia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84090F">
        <w:rPr>
          <w:rFonts w:eastAsia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84090F">
        <w:rPr>
          <w:rFonts w:eastAsia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84090F" w:rsidRPr="0084090F" w:rsidRDefault="0084090F">
      <w:pPr>
        <w:rPr>
          <w:lang w:val="ru-RU"/>
        </w:rPr>
        <w:sectPr w:rsidR="0084090F" w:rsidRPr="0084090F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4" w:line="220" w:lineRule="exact"/>
        <w:rPr>
          <w:lang w:val="ru-RU"/>
        </w:rPr>
      </w:pPr>
    </w:p>
    <w:p w:rsidR="00107596" w:rsidRDefault="00364BC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0759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80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45" w:lineRule="auto"/>
              <w:ind w:left="72" w:right="576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50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4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 w:rsidRPr="0060689A">
        <w:trPr>
          <w:trHeight w:hRule="exact" w:val="5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 w:right="129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07596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федеративном устройстве России, о многонациональном составе населения страны;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Москве, Санкт-Петербургу»;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 учебника о народах России, об их традициях, обычаях, праздниках;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дополнительных источников информации);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трудится?»;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«Профессии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города и села»;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«Разделим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 на три группы: профессии, которые есть только в городе; профессии села;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которые есть и в селе, и в городе»;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84090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традиции.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друг друга, расскажем о своей семье»;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обязанностей в семье, семейных традиций, совместный труд и отдых;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друг друга, расскажем о своей семье»;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обязанностей в семье, семейных традиций, совместный труд и отдых;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 w:rsidRPr="0060689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4" w:lineRule="auto"/>
              <w:ind w:left="74"/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умеешь ли ты сдерживать эмоции?»;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раскрывающих примеры гуманного отношения к людям;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группировка слов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107596" w:rsidRPr="0084090F" w:rsidRDefault="00107596">
      <w:pPr>
        <w:autoSpaceDE w:val="0"/>
        <w:autoSpaceDN w:val="0"/>
        <w:spacing w:after="0" w:line="14" w:lineRule="exact"/>
        <w:rPr>
          <w:lang w:val="ru-RU"/>
        </w:rPr>
      </w:pPr>
    </w:p>
    <w:p w:rsidR="00107596" w:rsidRPr="0084090F" w:rsidRDefault="00107596">
      <w:pPr>
        <w:rPr>
          <w:lang w:val="ru-RU"/>
        </w:rPr>
        <w:sectPr w:rsidR="00107596" w:rsidRPr="0084090F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4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особенностям других людей — главные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взаимоотношений членов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4" w:lineRule="auto"/>
              <w:ind w:left="74"/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умеешь ли ты сдерживать эмоции?»;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раскрывающих примеры гуманного отношения к людям;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группировка слов по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6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0759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4" w:after="0" w:line="245" w:lineRule="auto"/>
              <w:ind w:left="72" w:right="576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45" w:lineRule="auto"/>
              <w:ind w:left="72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/dist-lit-cht-1-4.html</w:t>
            </w:r>
          </w:p>
        </w:tc>
      </w:tr>
      <w:tr w:rsidR="0010759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https://mosmetod.ru/metodicheskoe-prostranstvo/nachalnaya-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/dist-lit-cht-1-4.html</w:t>
            </w:r>
          </w:p>
        </w:tc>
      </w:tr>
      <w:tr w:rsidR="0010759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Земля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отличается от других планет»;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 «Звёздное небо Созвездия»; Практическая работа с глобусом;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34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парк: сравнение деревьев,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кустарников, трав;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вспомнит названий деревьев»;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дикорастущие — культурные;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«Рассматривание растений, обсуждение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благополучного роста и развития растения»;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по теме «Каким бывает растение в разные сезоны»;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2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2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Насекомые, рыбы, птицы, 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 w:rsidRPr="0060689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животное по описанию»;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случайно»;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иллюстративного материала по теме «Как живут животные в разные времена года»; Ролевая игра по теме «Собрание в лесу — кто как готовится к зиме»;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mosmetod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prostranstvo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metodicheskie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84090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rekomendatsii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</w:t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107596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Красной книги»;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нашего края, занесённые в Красную книгу»; Коллективное составление памятки по теме«Правила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плана рассказа о редком растении и животном;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Красной книги»;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«Растения и животные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нашего края, занесённые в Красную книгу»; Коллективное составление памятки по теме«Правила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плана рассказа о редком растении и животном;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07596">
        <w:trPr>
          <w:trHeight w:hRule="exact" w:val="4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https://uchi.ru/main</w:t>
            </w:r>
          </w:p>
        </w:tc>
      </w:tr>
      <w:tr w:rsidR="00107596">
        <w:trPr>
          <w:trHeight w:hRule="exact" w:val="4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240"/>
        <w:gridCol w:w="1238"/>
        <w:gridCol w:w="2438"/>
      </w:tblGrid>
      <w:tr w:rsidR="00107596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</w:t>
            </w:r>
          </w:p>
        </w:tc>
      </w:tr>
      <w:tr w:rsidR="00107596">
        <w:trPr>
          <w:trHeight w:hRule="exact" w:val="4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20" w:after="0" w:line="247" w:lineRule="auto"/>
              <w:ind w:left="72" w:right="128"/>
              <w:jc w:val="both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 дня? Почему нужно правильно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питаться?»;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безопасности»;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Анализ дорожных ситуаций.;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изученные правила безопасности под руководством инструктора ГИБДД или учителя»;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ситуаций;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общественном транспорте»;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пользования компьютером»;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https://etreniki.ru/</w:t>
            </w:r>
          </w:p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753E0D" w:rsidRDefault="00753E0D" w:rsidP="00753E0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sectPr w:rsidR="00107596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78" w:line="220" w:lineRule="exact"/>
      </w:pPr>
    </w:p>
    <w:p w:rsidR="00107596" w:rsidRDefault="00364BC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0759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 Россия и её столица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—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07596" w:rsidRDefault="00364BC3">
            <w:pPr>
              <w:autoSpaceDE w:val="0"/>
              <w:autoSpaceDN w:val="0"/>
              <w:spacing w:before="70" w:after="0" w:line="262" w:lineRule="auto"/>
              <w:ind w:left="72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—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07596" w:rsidRDefault="00364BC3">
            <w:pPr>
              <w:autoSpaceDE w:val="0"/>
              <w:autoSpaceDN w:val="0"/>
              <w:spacing w:before="70" w:after="0" w:line="262" w:lineRule="auto"/>
              <w:ind w:left="72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Свой регион и его главный город  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честность, уважение к чужому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мнениюи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особенностям других людей — главные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членов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 Семейное древо. Семейные ценности</w:t>
            </w:r>
            <w:proofErr w:type="gram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Насекомые, рыбы, птицы, звери, земноводные,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Заповедники, природные парки. Охрана природы.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нравственного поведения на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закаливание, игры на воздухе как условие 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школы,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 занятиях,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школы,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на  занятиях,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/>
              <w:ind w:left="72" w:right="144"/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 в мессенджерах и социальных группах) в условиях 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 в мессенджерах и социальных группах) в условиях 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питаться Правила 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вании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90F">
              <w:rPr>
                <w:lang w:val="ru-RU"/>
              </w:rPr>
              <w:br/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 лето! Летние изменения в живой и неживой природе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</w:p>
          <w:p w:rsidR="00107596" w:rsidRPr="0084090F" w:rsidRDefault="00364BC3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растения. Связи в природе.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растения. Мир животных (фауна). Насекомые, рыбы, птицы, звери, земноводные, пресмыкающиеся: общая характеристика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размножения).Сезонная жизнь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безопасность дома Правила 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 (количество приёмов 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Осторожно, огонь! Правила безопасной жизни. Здоровый 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7596">
        <w:trPr>
          <w:trHeight w:hRule="exact" w:val="9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у воды и в лесу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жизни. Здоровый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жизни: режим дня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занятий, двигательной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рациональное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питание (количество приёмов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укрепления здоровья. Правила безопасности в школе (маршрут до школы,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занятиях, переменах, при приёмах пищи, а также на пришкольной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территории). Правила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пассажира наземного транспорта и метро.</w:t>
            </w:r>
          </w:p>
          <w:p w:rsidR="00107596" w:rsidRPr="0084090F" w:rsidRDefault="00364BC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Номера телефонов экстренной помощи. Правила поведения при пользовании </w:t>
            </w:r>
            <w:r w:rsidRPr="0084090F">
              <w:rPr>
                <w:lang w:val="ru-RU"/>
              </w:rPr>
              <w:br/>
            </w:r>
            <w:proofErr w:type="spellStart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Интернете (коммуникация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группах) в условиях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контролируемого доступа в </w:t>
            </w:r>
            <w:r w:rsidRPr="0084090F">
              <w:rPr>
                <w:lang w:val="ru-RU"/>
              </w:rPr>
              <w:br/>
            </w: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  <w:tr w:rsidR="00107596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84090F" w:rsidRDefault="00364BC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364B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Pr="0050586C" w:rsidRDefault="0050586C" w:rsidP="0050586C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596" w:rsidRDefault="00107596"/>
        </w:tc>
      </w:tr>
    </w:tbl>
    <w:p w:rsidR="00107596" w:rsidRDefault="00107596">
      <w:pPr>
        <w:autoSpaceDE w:val="0"/>
        <w:autoSpaceDN w:val="0"/>
        <w:spacing w:after="0" w:line="14" w:lineRule="exact"/>
      </w:pPr>
    </w:p>
    <w:p w:rsidR="00107596" w:rsidRDefault="00107596">
      <w:pPr>
        <w:sectPr w:rsidR="001075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Default="00107596">
      <w:pPr>
        <w:autoSpaceDE w:val="0"/>
        <w:autoSpaceDN w:val="0"/>
        <w:spacing w:after="78" w:line="220" w:lineRule="exact"/>
      </w:pPr>
    </w:p>
    <w:p w:rsidR="00107596" w:rsidRDefault="00364BC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07596" w:rsidRDefault="00364BC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07596" w:rsidRPr="0084090F" w:rsidRDefault="00364BC3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Акционерное общество «Издательство«Просвещение»;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07596" w:rsidRPr="0084090F" w:rsidRDefault="00364BC3">
      <w:pPr>
        <w:autoSpaceDE w:val="0"/>
        <w:autoSpaceDN w:val="0"/>
        <w:spacing w:before="262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07596" w:rsidRPr="0084090F" w:rsidRDefault="00364BC3">
      <w:pPr>
        <w:autoSpaceDE w:val="0"/>
        <w:autoSpaceDN w:val="0"/>
        <w:spacing w:before="166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Т.Н. Максимова "Поурочные разработки по курсу окружающий мир"</w:t>
      </w:r>
    </w:p>
    <w:p w:rsidR="00107596" w:rsidRPr="0084090F" w:rsidRDefault="00364BC3">
      <w:pPr>
        <w:autoSpaceDE w:val="0"/>
        <w:autoSpaceDN w:val="0"/>
        <w:spacing w:before="264" w:after="0" w:line="230" w:lineRule="auto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07596" w:rsidRPr="0084090F" w:rsidRDefault="00364BC3">
      <w:pPr>
        <w:autoSpaceDE w:val="0"/>
        <w:autoSpaceDN w:val="0"/>
        <w:spacing w:before="504"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mosmetod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prostranstvo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metodicheskie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rekomendatsii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dist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cht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-1-4.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etreniki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090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090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596" w:rsidRPr="0084090F" w:rsidRDefault="00107596">
      <w:pPr>
        <w:autoSpaceDE w:val="0"/>
        <w:autoSpaceDN w:val="0"/>
        <w:spacing w:after="78" w:line="220" w:lineRule="exact"/>
        <w:rPr>
          <w:lang w:val="ru-RU"/>
        </w:rPr>
      </w:pPr>
    </w:p>
    <w:p w:rsidR="00107596" w:rsidRPr="0084090F" w:rsidRDefault="00364BC3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4090F">
        <w:rPr>
          <w:lang w:val="ru-RU"/>
        </w:rPr>
        <w:br/>
      </w:r>
      <w:r w:rsidRPr="0084090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07596" w:rsidRPr="0084090F" w:rsidRDefault="00107596">
      <w:pPr>
        <w:rPr>
          <w:lang w:val="ru-RU"/>
        </w:rPr>
        <w:sectPr w:rsidR="00107596" w:rsidRPr="0084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4BC3" w:rsidRPr="0084090F" w:rsidRDefault="00364BC3">
      <w:pPr>
        <w:rPr>
          <w:lang w:val="ru-RU"/>
        </w:rPr>
      </w:pPr>
    </w:p>
    <w:sectPr w:rsidR="00364BC3" w:rsidRPr="0084090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45321"/>
    <w:rsid w:val="0006063C"/>
    <w:rsid w:val="00107596"/>
    <w:rsid w:val="0015074B"/>
    <w:rsid w:val="0029639D"/>
    <w:rsid w:val="00326F90"/>
    <w:rsid w:val="00364BC3"/>
    <w:rsid w:val="0050586C"/>
    <w:rsid w:val="0060689A"/>
    <w:rsid w:val="00753E0D"/>
    <w:rsid w:val="0084090F"/>
    <w:rsid w:val="00AA1D8D"/>
    <w:rsid w:val="00B47730"/>
    <w:rsid w:val="00CB0664"/>
    <w:rsid w:val="00D17C1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A5862-A0F7-4940-9287-F554510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8B127-BD09-4091-92ED-DE9BF30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8578</Words>
  <Characters>48896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9</cp:revision>
  <cp:lastPrinted>2022-06-22T09:52:00Z</cp:lastPrinted>
  <dcterms:created xsi:type="dcterms:W3CDTF">2013-12-23T23:15:00Z</dcterms:created>
  <dcterms:modified xsi:type="dcterms:W3CDTF">2022-06-29T21:32:00Z</dcterms:modified>
  <cp:category/>
</cp:coreProperties>
</file>